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4A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0050.75.2023</w:t>
      </w:r>
      <w:r>
        <w:rPr>
          <w:b/>
          <w:caps/>
        </w:rPr>
        <w:br/>
        <w:t>Burmistrza Miasta Płońsk</w:t>
      </w:r>
    </w:p>
    <w:p w14:paraId="4C7CC07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czerwca 2023 roku</w:t>
      </w:r>
    </w:p>
    <w:p w14:paraId="68EFE26D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przedstawiciela pracowników Urzędu Miejskiego w Płońsku</w:t>
      </w:r>
    </w:p>
    <w:p w14:paraId="55CE69F4" w14:textId="77777777" w:rsidR="00A77B3E" w:rsidRDefault="00000000">
      <w:pPr>
        <w:keepLines/>
        <w:spacing w:before="120" w:after="120"/>
        <w:ind w:firstLine="227"/>
      </w:pPr>
      <w:r>
        <w:t xml:space="preserve">Na podstawie art. 31 i art. 33 ust. 3 i 5 ustawy z dnia 8 marca 1990 r. o samorządzie gminnym (Dz. U. z 2023 r. </w:t>
      </w:r>
      <w:proofErr w:type="spellStart"/>
      <w:r>
        <w:t>poz</w:t>
      </w:r>
      <w:proofErr w:type="spellEnd"/>
      <w:r>
        <w:t xml:space="preserve"> 40 i 572) oraz § 2 ust. 2 załącznika nr 1 do Zarządzenia nr 0050.56.2023 Burmistrza Miasta Płońsk z 5 maja 2023 r. w sprawie regulaminu wyborów i zakresu działania przedstawiciela pracowników Urzędu Miejskiego w Płońsku zarządzam, co następuje:</w:t>
      </w:r>
    </w:p>
    <w:p w14:paraId="6AC3A73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Na podstawie protokołu głosowania z przeprowadzonych dnia 6 czerwca 2023 r. wyborów przedstawiciela pracowników Urzędu Miejskiego w Płońsku powołuję Pana Marka Lewandowskiego do pełnienia ww. funkcji.</w:t>
      </w:r>
    </w:p>
    <w:p w14:paraId="6EF36A5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Burmistrzowi Miasta Płońsk.</w:t>
      </w:r>
    </w:p>
    <w:p w14:paraId="0B4422C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Zarządzenie nr 0050.143.2016 Burmistrza Miasta Płońsk z dnia 30 listopada 2016 r. w powołania przedstawiciela pracowników Urzędu Miejskiego w Płońsku.</w:t>
      </w:r>
    </w:p>
    <w:p w14:paraId="4FF7716E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62C75ED4" w14:textId="77777777" w:rsidR="00A77B3E" w:rsidRDefault="00A77B3E">
      <w:pPr>
        <w:keepNext/>
        <w:keepLines/>
        <w:spacing w:before="120" w:after="120"/>
        <w:ind w:firstLine="340"/>
      </w:pPr>
    </w:p>
    <w:p w14:paraId="158DCB0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102"/>
        <w:gridCol w:w="2566"/>
        <w:gridCol w:w="455"/>
        <w:gridCol w:w="2096"/>
        <w:gridCol w:w="2400"/>
        <w:gridCol w:w="577"/>
      </w:tblGrid>
      <w:tr w:rsidR="00101368" w14:paraId="16AFDC95" w14:textId="77777777" w:rsidTr="00A56F6B">
        <w:trPr>
          <w:gridBefore w:val="1"/>
          <w:gridAfter w:val="1"/>
          <w:wBefore w:w="495" w:type="pct"/>
          <w:wAfter w:w="283" w:type="pct"/>
        </w:trPr>
        <w:tc>
          <w:tcPr>
            <w:tcW w:w="202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18C9F" w14:textId="77777777" w:rsidR="00101368" w:rsidRDefault="0010136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20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CB6DB" w14:textId="77777777" w:rsidR="00101368" w:rsidRDefault="00000000">
            <w:pPr>
              <w:keepNext/>
              <w:keepLines/>
              <w:ind w:left="680" w:right="68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Pietrasik</w:t>
            </w:r>
          </w:p>
        </w:tc>
      </w:tr>
      <w:tr w:rsidR="00101368" w14:paraId="707A0361" w14:textId="77777777" w:rsidTr="00A5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FE9E" w14:textId="77777777" w:rsidR="00A77B3E" w:rsidRDefault="00000000">
            <w:r>
              <w:rPr>
                <w:b/>
              </w:rPr>
              <w:t>Sporządził</w:t>
            </w:r>
          </w:p>
        </w:tc>
        <w:tc>
          <w:tcPr>
            <w:tcW w:w="3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D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Sprawdził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sz w:val="20"/>
                <w:u w:color="000000"/>
              </w:rPr>
              <w:t>(data</w:t>
            </w:r>
            <w:r>
              <w:rPr>
                <w:color w:val="000000"/>
                <w:u w:color="000000"/>
              </w:rPr>
              <w:t>/</w:t>
            </w:r>
            <w:r>
              <w:rPr>
                <w:color w:val="000000"/>
                <w:sz w:val="20"/>
                <w:u w:color="000000"/>
              </w:rPr>
              <w:t>podpis/zajmowane stanowisko)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0E9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Nr egz.</w:t>
            </w:r>
          </w:p>
        </w:tc>
      </w:tr>
      <w:tr w:rsidR="00101368" w14:paraId="44290509" w14:textId="77777777" w:rsidTr="00A5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82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Data/podpis/</w:t>
            </w:r>
          </w:p>
          <w:p w14:paraId="5673C064" w14:textId="77777777" w:rsidR="00A56F6B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zajmowane stanowisko </w:t>
            </w:r>
          </w:p>
          <w:p w14:paraId="334D4010" w14:textId="77777777" w:rsidR="00A56F6B" w:rsidRDefault="00A56F6B">
            <w:pPr>
              <w:jc w:val="center"/>
              <w:rPr>
                <w:color w:val="000000"/>
                <w:sz w:val="18"/>
                <w:u w:color="000000"/>
              </w:rPr>
            </w:pPr>
          </w:p>
          <w:p w14:paraId="42D15CC3" w14:textId="77777777" w:rsidR="00A56F6B" w:rsidRDefault="00A56F6B">
            <w:pPr>
              <w:jc w:val="center"/>
              <w:rPr>
                <w:color w:val="000000"/>
                <w:sz w:val="18"/>
                <w:u w:color="000000"/>
              </w:rPr>
            </w:pPr>
          </w:p>
          <w:p w14:paraId="6462BFA1" w14:textId="77777777" w:rsidR="00A56F6B" w:rsidRDefault="00A56F6B">
            <w:pPr>
              <w:jc w:val="center"/>
              <w:rPr>
                <w:color w:val="000000"/>
                <w:sz w:val="18"/>
                <w:u w:color="000000"/>
              </w:rPr>
            </w:pPr>
          </w:p>
          <w:p w14:paraId="31E3C683" w14:textId="77777777" w:rsidR="00A56F6B" w:rsidRDefault="00A56F6B">
            <w:pPr>
              <w:jc w:val="center"/>
              <w:rPr>
                <w:color w:val="000000"/>
                <w:sz w:val="18"/>
                <w:u w:color="000000"/>
              </w:rPr>
            </w:pPr>
          </w:p>
          <w:p w14:paraId="548A1127" w14:textId="77777777" w:rsidR="00A56F6B" w:rsidRDefault="00A56F6B">
            <w:pPr>
              <w:jc w:val="center"/>
              <w:rPr>
                <w:color w:val="000000"/>
                <w:sz w:val="18"/>
                <w:u w:color="000000"/>
              </w:rPr>
            </w:pPr>
          </w:p>
          <w:p w14:paraId="3306CBCD" w14:textId="77777777" w:rsid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14:paraId="2542A91F" w14:textId="01ABB336" w:rsidR="00A56F6B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Kierownik Biura Rady</w:t>
            </w:r>
          </w:p>
          <w:p w14:paraId="14FCA55E" w14:textId="77777777" w:rsidR="00A56F6B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67F6ECCD" w14:textId="77777777" w:rsidR="00A56F6B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Michał Żółtowski</w:t>
            </w:r>
          </w:p>
          <w:p w14:paraId="26F174D8" w14:textId="54E03696" w:rsidR="00A77B3E" w:rsidRDefault="00A56F6B">
            <w:pPr>
              <w:jc w:val="center"/>
              <w:rPr>
                <w:color w:val="00000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07.06.2023 r.</w:t>
            </w:r>
            <w:r w:rsidR="00000000">
              <w:rPr>
                <w:color w:val="000000"/>
                <w:u w:color="000000"/>
              </w:rPr>
              <w:br/>
            </w:r>
            <w:r w:rsidR="00000000">
              <w:rPr>
                <w:color w:val="000000"/>
                <w:u w:color="000000"/>
              </w:rPr>
              <w:br/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40A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 względem </w:t>
            </w:r>
            <w:r>
              <w:rPr>
                <w:color w:val="000000"/>
                <w:u w:color="000000"/>
              </w:rPr>
              <w:br/>
              <w:t>merytorycznym 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6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Sekretarz Miasta 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84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 względem </w:t>
            </w:r>
            <w:r>
              <w:rPr>
                <w:color w:val="000000"/>
                <w:u w:color="000000"/>
              </w:rPr>
              <w:br/>
              <w:t>formalno-prawnym 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265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01368" w14:paraId="0A2DFF32" w14:textId="77777777" w:rsidTr="00A5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FD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02B6" w14:textId="77777777" w:rsidR="00A77B3E" w:rsidRDefault="00000000">
            <w:pPr>
              <w:rPr>
                <w:color w:val="000000"/>
                <w:u w:color="000000"/>
              </w:rPr>
            </w:pPr>
            <w:r>
              <w:t>formalno-rachunkowym* </w:t>
            </w: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B43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9ED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165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01368" w14:paraId="415DA071" w14:textId="77777777" w:rsidTr="00A5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D0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4A31" w14:textId="77777777" w:rsidR="00A56F6B" w:rsidRDefault="00A56F6B">
            <w:pPr>
              <w:jc w:val="center"/>
              <w:rPr>
                <w:color w:val="000000"/>
                <w:u w:color="000000"/>
              </w:rPr>
            </w:pPr>
          </w:p>
          <w:p w14:paraId="76FC44E4" w14:textId="77777777" w:rsidR="00A56F6B" w:rsidRDefault="00A56F6B">
            <w:pPr>
              <w:jc w:val="center"/>
              <w:rPr>
                <w:color w:val="000000"/>
                <w:u w:color="000000"/>
              </w:rPr>
            </w:pPr>
          </w:p>
          <w:p w14:paraId="08D47DB0" w14:textId="04FCF2D3" w:rsidR="00A77B3E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Sekretarz Miasta</w:t>
            </w:r>
          </w:p>
          <w:p w14:paraId="053111D8" w14:textId="77777777" w:rsidR="00A56F6B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41FCAAD9" w14:textId="77777777" w:rsidR="00A56F6B" w:rsidRPr="00A56F6B" w:rsidRDefault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Andrzej Bogucki</w:t>
            </w:r>
          </w:p>
          <w:p w14:paraId="248BEFFA" w14:textId="3289C594" w:rsidR="00A56F6B" w:rsidRDefault="00A56F6B">
            <w:pPr>
              <w:jc w:val="center"/>
              <w:rPr>
                <w:color w:val="00000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07.06.2023 r.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5915" w14:textId="77777777" w:rsid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14:paraId="42FD62CC" w14:textId="77777777" w:rsid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14:paraId="30B51DB8" w14:textId="5A9937C5" w:rsidR="00A56F6B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Sekretarz Miasta</w:t>
            </w:r>
          </w:p>
          <w:p w14:paraId="2F41DADC" w14:textId="77777777" w:rsidR="00A56F6B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0C75FA8C" w14:textId="77777777" w:rsidR="00A56F6B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Andrzej Bogucki</w:t>
            </w:r>
          </w:p>
          <w:p w14:paraId="27821354" w14:textId="2519916C" w:rsidR="00A77B3E" w:rsidRDefault="00A56F6B" w:rsidP="00A56F6B">
            <w:pPr>
              <w:jc w:val="center"/>
              <w:rPr>
                <w:color w:val="00000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07.06.2023 r.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9E4A" w14:textId="77777777" w:rsid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14:paraId="2E46F282" w14:textId="77777777" w:rsid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14:paraId="42D36BA0" w14:textId="77777777" w:rsidR="00A77B3E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Dariusz Robert Zawadzki</w:t>
            </w:r>
          </w:p>
          <w:p w14:paraId="6BFC81E4" w14:textId="77777777" w:rsidR="00A56F6B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Radca Prawny</w:t>
            </w:r>
          </w:p>
          <w:p w14:paraId="01B8066B" w14:textId="77777777" w:rsidR="00A56F6B" w:rsidRPr="00A56F6B" w:rsidRDefault="00A56F6B" w:rsidP="00A56F6B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/~/</w:t>
            </w:r>
          </w:p>
          <w:p w14:paraId="442C3842" w14:textId="62F0CF18" w:rsidR="00A56F6B" w:rsidRDefault="00A56F6B" w:rsidP="00A56F6B">
            <w:pPr>
              <w:jc w:val="center"/>
              <w:rPr>
                <w:color w:val="000000"/>
                <w:u w:color="000000"/>
              </w:rPr>
            </w:pPr>
            <w:r w:rsidRPr="00A56F6B">
              <w:rPr>
                <w:color w:val="000000"/>
                <w:sz w:val="20"/>
                <w:szCs w:val="20"/>
                <w:u w:color="000000"/>
              </w:rPr>
              <w:t>(BD-1065)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2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8E2A9B3" w14:textId="77777777" w:rsidR="00101368" w:rsidRDefault="00101368"/>
          <w:p w14:paraId="3A950461" w14:textId="77777777" w:rsidR="00101368" w:rsidRDefault="00101368"/>
          <w:p w14:paraId="01D5DA9A" w14:textId="77777777" w:rsidR="00101368" w:rsidRDefault="00101368"/>
          <w:p w14:paraId="043005DD" w14:textId="77777777" w:rsidR="00101368" w:rsidRDefault="00101368"/>
        </w:tc>
      </w:tr>
    </w:tbl>
    <w:p w14:paraId="3FE0DF8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</w:rPr>
        <w:t xml:space="preserve">* niepotrzebne skreślić 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2EB1" w14:textId="77777777" w:rsidR="0094629E" w:rsidRDefault="0094629E">
      <w:r>
        <w:separator/>
      </w:r>
    </w:p>
  </w:endnote>
  <w:endnote w:type="continuationSeparator" w:id="0">
    <w:p w14:paraId="6E0F9B9B" w14:textId="77777777" w:rsidR="0094629E" w:rsidRDefault="009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01368" w14:paraId="4512501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A1524B6" w14:textId="77777777" w:rsidR="0010136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F3C77CA2-1A62-4F05-8832-B874892E306B.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82E58D3" w14:textId="77777777" w:rsidR="0010136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6F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989B50" w14:textId="77777777" w:rsidR="00101368" w:rsidRDefault="0010136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4F35" w14:textId="77777777" w:rsidR="0094629E" w:rsidRDefault="0094629E">
      <w:r>
        <w:separator/>
      </w:r>
    </w:p>
  </w:footnote>
  <w:footnote w:type="continuationSeparator" w:id="0">
    <w:p w14:paraId="182E99FB" w14:textId="77777777" w:rsidR="0094629E" w:rsidRDefault="0094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1368"/>
    <w:rsid w:val="0094629E"/>
    <w:rsid w:val="00A56F6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DBA13"/>
  <w15:docId w15:val="{EB937312-DB59-4FE5-8E6C-F229415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Płońsk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0050.75.2023 z dnia 7 czerwca 2023 r.</dc:title>
  <dc:subject>w sprawie powołania przedstawiciela pracowników Urzędu Miejskiego w^Płońsku</dc:subject>
  <dc:creator>michalz</dc:creator>
  <cp:lastModifiedBy>Michał Żółtowski</cp:lastModifiedBy>
  <cp:revision>2</cp:revision>
  <dcterms:created xsi:type="dcterms:W3CDTF">2023-06-09T11:30:00Z</dcterms:created>
  <dcterms:modified xsi:type="dcterms:W3CDTF">2023-06-09T09:32:00Z</dcterms:modified>
  <cp:category>Akt prawny</cp:category>
</cp:coreProperties>
</file>