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E696" w14:textId="4E9C4021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  <w:t xml:space="preserve">                     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="002E7D02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                            </w:t>
      </w:r>
      <w:r w:rsidRPr="003D4DA5">
        <w:rPr>
          <w:rFonts w:ascii="Times New Roman" w:eastAsia="Times New Roman" w:hAnsi="Times New Roman" w:cs="Times New Roman"/>
          <w:b/>
          <w:bCs/>
          <w:lang w:eastAsia="pl-PL"/>
        </w:rPr>
        <w:t>F/I/7.5/01/01</w:t>
      </w:r>
    </w:p>
    <w:p w14:paraId="15EC0A0C" w14:textId="60FBDD82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</w:t>
      </w:r>
      <w:r w:rsidR="00824FF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.31.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AE68E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</w:p>
    <w:p w14:paraId="1B4A2416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06571C8A" w14:textId="457EF81D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z dnia </w:t>
      </w:r>
      <w:r w:rsidR="00824FF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10.02.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AE68E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roku</w:t>
      </w:r>
    </w:p>
    <w:p w14:paraId="56EE849E" w14:textId="77777777" w:rsidR="003D4DA5" w:rsidRPr="003D4DA5" w:rsidRDefault="003D4DA5" w:rsidP="003D4DA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7627ADE" w14:textId="77777777" w:rsidR="003D4DA5" w:rsidRPr="003D4DA5" w:rsidRDefault="003D4DA5" w:rsidP="003D4DA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F3F4D7B" w14:textId="1340B255" w:rsidR="003C3E3E" w:rsidRDefault="003D4DA5" w:rsidP="00F74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w sprawie powołania Komisji Przetargowej do przeprowadzenia 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przetargu ustnego nieograniczonego na sprzedaż </w:t>
      </w:r>
      <w:r w:rsidR="006B24B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lokalu mieszkalnego </w:t>
      </w:r>
      <w:r w:rsidR="0024223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nr </w:t>
      </w:r>
      <w:r w:rsidR="005411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="0024223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>stanowiąc</w:t>
      </w:r>
      <w:r w:rsidR="003C3E3E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>ego</w:t>
      </w:r>
      <w:r w:rsidRPr="003D4DA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 własność Gminy Miasto Płońsk, położone</w:t>
      </w:r>
      <w:r w:rsidR="003C3E3E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>go</w:t>
      </w:r>
      <w:r w:rsidRPr="003D4DA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 w Płońsku</w:t>
      </w:r>
      <w:r w:rsidR="00144335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 </w:t>
      </w:r>
      <w:r w:rsidR="00144335" w:rsidRPr="0014433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budynku przy</w:t>
      </w:r>
      <w:r w:rsidR="0024223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</w:t>
      </w:r>
      <w:r w:rsidR="00144335" w:rsidRPr="0014433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ul. </w:t>
      </w:r>
      <w:r w:rsidR="005411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Młodzieżowej 23</w:t>
      </w:r>
      <w:r w:rsidR="00144335" w:rsidRPr="0014433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</w:p>
    <w:p w14:paraId="63464750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2ABAC8" w14:textId="395D4242" w:rsidR="003D4DA5" w:rsidRPr="003D4DA5" w:rsidRDefault="003D4DA5" w:rsidP="003D4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art. 30 ust. 2 pkt 3 ustawy z dnia 8 marca 1990 roku o samorządzie gminnym (Dz. U. z 202</w:t>
      </w:r>
      <w:r w:rsidR="00541131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r., poz. </w:t>
      </w:r>
      <w:r w:rsidR="00541131">
        <w:rPr>
          <w:rFonts w:ascii="Times New Roman" w:eastAsia="Times New Roman" w:hAnsi="Times New Roman" w:cs="Times New Roman"/>
          <w:sz w:val="24"/>
          <w:szCs w:val="20"/>
          <w:lang w:eastAsia="pl-PL"/>
        </w:rPr>
        <w:t>1153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>), art. 38 ust. 1 ustawy z dnia 21 sierpnia 1997 roku o gospodarce nieruchomościami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 202</w:t>
      </w:r>
      <w:r w:rsidR="00541131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r., poz. </w:t>
      </w:r>
      <w:r w:rsidR="00541131">
        <w:rPr>
          <w:rFonts w:ascii="Times New Roman" w:eastAsia="Times New Roman" w:hAnsi="Times New Roman" w:cs="Times New Roman"/>
          <w:sz w:val="24"/>
          <w:szCs w:val="20"/>
          <w:lang w:eastAsia="pl-PL"/>
        </w:rPr>
        <w:t>1145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zm.)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,  oraz §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8 rozporządzenia Rady Ministrów z dnia 14 września 2004 roku w sprawie sposobu i trybu przeprowadzania przetargów oraz rokowań na zbycie nieruchomości (Dz. U. z 2021 r., poz. 2213)  </w:t>
      </w:r>
      <w:r w:rsidR="00E95A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>z a r z ą d z a m,  co następuje:</w:t>
      </w:r>
    </w:p>
    <w:p w14:paraId="744C41A7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F89F2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BE082" w14:textId="77777777" w:rsid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5FF477BD" w14:textId="77777777" w:rsidR="000709ED" w:rsidRPr="003D4DA5" w:rsidRDefault="000709ED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09BAB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1. Powołać Komisję Przetargową w składzie:</w:t>
      </w:r>
    </w:p>
    <w:p w14:paraId="6AA0AAB0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0C10B4A" w14:textId="77777777" w:rsidR="003D4DA5" w:rsidRPr="003D4DA5" w:rsidRDefault="003D4DA5" w:rsidP="003D4D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Komisji: Grzeszczak Ewa</w:t>
      </w:r>
    </w:p>
    <w:p w14:paraId="78DAD831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4C67C" w14:textId="03BCE8DE" w:rsidR="003D4DA5" w:rsidRPr="003D4DA5" w:rsidRDefault="003D4DA5" w:rsidP="003D4D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Komisji: </w:t>
      </w:r>
      <w:r w:rsidR="00AC2E6D">
        <w:rPr>
          <w:rFonts w:ascii="Times New Roman" w:eastAsia="Times New Roman" w:hAnsi="Times New Roman" w:cs="Times New Roman"/>
          <w:sz w:val="24"/>
          <w:szCs w:val="24"/>
          <w:lang w:eastAsia="pl-PL"/>
        </w:rPr>
        <w:t>Olechowicz Monika</w:t>
      </w:r>
    </w:p>
    <w:p w14:paraId="125F7876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D129E" w14:textId="373F1B4F" w:rsidR="003D4DA5" w:rsidRPr="003D4DA5" w:rsidRDefault="003D4DA5" w:rsidP="003D4D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Komisji: </w:t>
      </w:r>
      <w:r w:rsidR="00AC2E6D">
        <w:rPr>
          <w:rFonts w:ascii="Times New Roman" w:eastAsia="Times New Roman" w:hAnsi="Times New Roman" w:cs="Times New Roman"/>
          <w:sz w:val="24"/>
          <w:szCs w:val="24"/>
          <w:lang w:eastAsia="pl-PL"/>
        </w:rPr>
        <w:t>Leszczyńska Katarzyna</w:t>
      </w:r>
    </w:p>
    <w:p w14:paraId="6BE029BD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E18B2" w14:textId="09CEC535" w:rsidR="003D4DA5" w:rsidRPr="00FB7EE2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2. Celem Komisji jest przeprowadzenie przetargu ustnego nie</w:t>
      </w:r>
      <w:r w:rsidRPr="003D4D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ograniczonego na sprzedaż</w:t>
      </w:r>
      <w:r w:rsidR="00FB7E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B7EE2" w:rsidRPr="00FB7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mieszkalnego </w:t>
      </w:r>
      <w:r w:rsidR="00FB7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5411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B7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B7EE2" w:rsidRPr="00FB7EE2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stanowiącego własność Gminy Miasto Płońsk, położonego w Płońsku </w:t>
      </w:r>
      <w:r w:rsidR="00FB7EE2" w:rsidRPr="0014433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B7E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B7EE2" w:rsidRPr="00144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budynku przy ul. </w:t>
      </w:r>
      <w:r w:rsidR="00541131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Młodzieżowej 23</w:t>
      </w:r>
      <w:r w:rsidRPr="003D4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Pr="003D4DA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pl-PL"/>
        </w:rPr>
        <w:t xml:space="preserve">zgodnie 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Rady Ministrów z dnia 14 września 2004 roku w sprawie sposobu i trybu przeprowadzania przetargów oraz rokowań na zbycie nieruchomości (Dz. U. z 2021 r., poz. 2213).</w:t>
      </w:r>
    </w:p>
    <w:p w14:paraId="5EF620D4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65FC0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3. Komisja prowadzi prace, jeśli w jej posiedzeniach bierze udział  co najmniej 2 członków.</w:t>
      </w:r>
    </w:p>
    <w:p w14:paraId="43A41075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82BD4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225616E5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B90F7B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przewodniczącego Komisji należy w szczególności:</w:t>
      </w:r>
    </w:p>
    <w:p w14:paraId="6593B5AD" w14:textId="77777777" w:rsidR="003D4DA5" w:rsidRPr="003D4DA5" w:rsidRDefault="003D4DA5" w:rsidP="003D4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poinformowanie uczestników o zasadach przeprowadzenia przetargu;</w:t>
      </w:r>
    </w:p>
    <w:p w14:paraId="6EAD9F70" w14:textId="100BC628" w:rsidR="003D4DA5" w:rsidRPr="003D4DA5" w:rsidRDefault="003D4DA5" w:rsidP="003D4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protok</w:t>
      </w:r>
      <w:r w:rsidR="000B0C8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łu z przetargu.</w:t>
      </w:r>
    </w:p>
    <w:p w14:paraId="15CA739E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2257B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3D249230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8FF3F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1. Komisja podejmuje rozstrzygnięcia w drodze głosowania.</w:t>
      </w:r>
    </w:p>
    <w:p w14:paraId="5734FC7C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2. W razie równej liczby głosów decyduje głos Przewodniczącego.</w:t>
      </w:r>
    </w:p>
    <w:p w14:paraId="760B0663" w14:textId="77777777" w:rsidR="00FB7EE2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A021AC" w14:textId="77777777" w:rsidR="00FB7EE2" w:rsidRDefault="00FB7EE2" w:rsidP="00E6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710C4" w14:textId="1E45504F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FB7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</w:p>
    <w:p w14:paraId="3DDB0260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4.</w:t>
      </w:r>
    </w:p>
    <w:p w14:paraId="15F6E82E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5F53E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zakończenia przetargu wynikiem negatywnym Komisja Przetargowa przedstawi Burmistrzowi Miasta Płońska stanowisko, co do ceny wywoławczej w kolejnym przetargu.</w:t>
      </w:r>
    </w:p>
    <w:p w14:paraId="7D0E1EC4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F3DD7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14:paraId="40B425AA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5CC50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rozstrzygnięciu przetargu Komisja rozwiązuje się.</w:t>
      </w:r>
    </w:p>
    <w:p w14:paraId="114C05F0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C78BE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14:paraId="2400DF7A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A059D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5A063E03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5DB19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31809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DF5D3" w14:textId="77777777" w:rsidR="003D4DA5" w:rsidRPr="003D4DA5" w:rsidRDefault="003D4DA5" w:rsidP="003D4DA5">
      <w:pPr>
        <w:keepNext/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7B3C707F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4B7F7" w14:textId="77777777" w:rsidR="003D4DA5" w:rsidRPr="003D4DA5" w:rsidRDefault="003D4DA5" w:rsidP="003D4DA5">
      <w:pPr>
        <w:keepNext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Andrzej Pietrasik</w:t>
      </w:r>
    </w:p>
    <w:p w14:paraId="28025413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03278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D1012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E3A5D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1C1A0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DE7AC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D9571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8593B1" w14:textId="77777777" w:rsid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D1A0E" w14:textId="77777777" w:rsidR="00F7491E" w:rsidRDefault="00F7491E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62C4C" w14:textId="77777777" w:rsidR="00F7491E" w:rsidRDefault="00F7491E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8B63E" w14:textId="77777777" w:rsidR="00F7491E" w:rsidRDefault="00F7491E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B7C2D" w14:textId="77777777" w:rsidR="00F7491E" w:rsidRPr="003D4DA5" w:rsidRDefault="00F7491E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FA665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BDFEA" w14:textId="6426A051" w:rsidR="00FB7EE2" w:rsidRPr="003D4DA5" w:rsidRDefault="003D4DA5" w:rsidP="004F42D2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sectPr w:rsidR="00FB7EE2" w:rsidRPr="003D4D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0F82" w14:textId="77777777" w:rsidR="006D35F1" w:rsidRDefault="006D35F1" w:rsidP="004F42D2">
      <w:pPr>
        <w:spacing w:after="0" w:line="240" w:lineRule="auto"/>
      </w:pPr>
      <w:r>
        <w:separator/>
      </w:r>
    </w:p>
  </w:endnote>
  <w:endnote w:type="continuationSeparator" w:id="0">
    <w:p w14:paraId="7AA7C9B9" w14:textId="77777777" w:rsidR="006D35F1" w:rsidRDefault="006D35F1" w:rsidP="004F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7176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D3BA73" w14:textId="403143A1" w:rsidR="004F42D2" w:rsidRDefault="004F42D2" w:rsidP="004F42D2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5DD2C" w14:textId="77777777" w:rsidR="004F42D2" w:rsidRDefault="004F4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5B66" w14:textId="77777777" w:rsidR="006D35F1" w:rsidRDefault="006D35F1" w:rsidP="004F42D2">
      <w:pPr>
        <w:spacing w:after="0" w:line="240" w:lineRule="auto"/>
      </w:pPr>
      <w:r>
        <w:separator/>
      </w:r>
    </w:p>
  </w:footnote>
  <w:footnote w:type="continuationSeparator" w:id="0">
    <w:p w14:paraId="034AF70E" w14:textId="77777777" w:rsidR="006D35F1" w:rsidRDefault="006D35F1" w:rsidP="004F4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713FB"/>
    <w:multiLevelType w:val="hybridMultilevel"/>
    <w:tmpl w:val="65F4CB7C"/>
    <w:lvl w:ilvl="0" w:tplc="0802B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33214E"/>
    <w:multiLevelType w:val="hybridMultilevel"/>
    <w:tmpl w:val="8CCC1902"/>
    <w:lvl w:ilvl="0" w:tplc="A3823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449249">
    <w:abstractNumId w:val="1"/>
  </w:num>
  <w:num w:numId="2" w16cid:durableId="210672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55"/>
    <w:rsid w:val="00050F6F"/>
    <w:rsid w:val="000709ED"/>
    <w:rsid w:val="0008638E"/>
    <w:rsid w:val="000B0C8C"/>
    <w:rsid w:val="00144335"/>
    <w:rsid w:val="001670BA"/>
    <w:rsid w:val="001D314D"/>
    <w:rsid w:val="00242232"/>
    <w:rsid w:val="002978C0"/>
    <w:rsid w:val="002E7D02"/>
    <w:rsid w:val="00334738"/>
    <w:rsid w:val="003C3E3E"/>
    <w:rsid w:val="003D4DA5"/>
    <w:rsid w:val="00483D5E"/>
    <w:rsid w:val="004B1FF0"/>
    <w:rsid w:val="004F42D2"/>
    <w:rsid w:val="00541131"/>
    <w:rsid w:val="006B24BC"/>
    <w:rsid w:val="006D35F1"/>
    <w:rsid w:val="006F33AC"/>
    <w:rsid w:val="00824FF8"/>
    <w:rsid w:val="008311B4"/>
    <w:rsid w:val="008D243B"/>
    <w:rsid w:val="008E5BAD"/>
    <w:rsid w:val="00A143F0"/>
    <w:rsid w:val="00A42C54"/>
    <w:rsid w:val="00AC2E6D"/>
    <w:rsid w:val="00AE68E4"/>
    <w:rsid w:val="00B32255"/>
    <w:rsid w:val="00E463EB"/>
    <w:rsid w:val="00E61D2E"/>
    <w:rsid w:val="00E95A57"/>
    <w:rsid w:val="00F7491E"/>
    <w:rsid w:val="00FA25DE"/>
    <w:rsid w:val="00FB7EE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21B1"/>
  <w15:chartTrackingRefBased/>
  <w15:docId w15:val="{2E59B2AD-849A-4894-86BF-983D6DC7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2D2"/>
  </w:style>
  <w:style w:type="paragraph" w:styleId="Stopka">
    <w:name w:val="footer"/>
    <w:basedOn w:val="Normalny"/>
    <w:link w:val="StopkaZnak"/>
    <w:uiPriority w:val="99"/>
    <w:unhideWhenUsed/>
    <w:rsid w:val="004F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38</cp:revision>
  <cp:lastPrinted>2023-10-31T11:44:00Z</cp:lastPrinted>
  <dcterms:created xsi:type="dcterms:W3CDTF">2022-01-19T12:39:00Z</dcterms:created>
  <dcterms:modified xsi:type="dcterms:W3CDTF">2026-02-10T08:27:00Z</dcterms:modified>
</cp:coreProperties>
</file>