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7D1BD" w14:textId="76598E88" w:rsidR="0038293C" w:rsidRPr="009A3391" w:rsidRDefault="0038293C" w:rsidP="001652C6">
      <w:pPr>
        <w:pStyle w:val="Podtytu"/>
      </w:pPr>
    </w:p>
    <w:p w14:paraId="780DB523" w14:textId="4F7B87FE" w:rsidR="00C87D46" w:rsidRPr="009A3391" w:rsidRDefault="00C87D46" w:rsidP="009A3391">
      <w:pPr>
        <w:spacing w:after="0" w:line="240" w:lineRule="auto"/>
        <w:jc w:val="center"/>
        <w:rPr>
          <w:rFonts w:ascii="Times New Roman" w:hAnsi="Times New Roman" w:cs="Times New Roman"/>
          <w:b/>
          <w:bCs/>
          <w:sz w:val="24"/>
          <w:szCs w:val="24"/>
        </w:rPr>
      </w:pPr>
      <w:r w:rsidRPr="009A3391">
        <w:rPr>
          <w:rFonts w:ascii="Times New Roman" w:hAnsi="Times New Roman" w:cs="Times New Roman"/>
          <w:b/>
          <w:bCs/>
          <w:sz w:val="24"/>
          <w:szCs w:val="24"/>
        </w:rPr>
        <w:t xml:space="preserve">ZARZĄDZENIE NR </w:t>
      </w:r>
      <w:r w:rsidRPr="009A3391">
        <w:rPr>
          <w:rFonts w:ascii="Times New Roman" w:hAnsi="Times New Roman" w:cs="Times New Roman"/>
          <w:b/>
          <w:sz w:val="24"/>
          <w:szCs w:val="24"/>
        </w:rPr>
        <w:t>0050.</w:t>
      </w:r>
      <w:r w:rsidR="00251CF6">
        <w:rPr>
          <w:rFonts w:ascii="Times New Roman" w:hAnsi="Times New Roman" w:cs="Times New Roman"/>
          <w:b/>
          <w:sz w:val="24"/>
          <w:szCs w:val="24"/>
        </w:rPr>
        <w:t>14.</w:t>
      </w:r>
      <w:r w:rsidRPr="009A3391">
        <w:rPr>
          <w:rFonts w:ascii="Times New Roman" w:hAnsi="Times New Roman" w:cs="Times New Roman"/>
          <w:b/>
          <w:sz w:val="24"/>
          <w:szCs w:val="24"/>
        </w:rPr>
        <w:t>2022</w:t>
      </w:r>
    </w:p>
    <w:p w14:paraId="40EB06D0" w14:textId="77777777" w:rsidR="00C87D46" w:rsidRPr="009A3391" w:rsidRDefault="00C87D46" w:rsidP="009A3391">
      <w:pPr>
        <w:spacing w:after="0" w:line="240" w:lineRule="auto"/>
        <w:jc w:val="center"/>
        <w:rPr>
          <w:rFonts w:ascii="Times New Roman" w:hAnsi="Times New Roman" w:cs="Times New Roman"/>
          <w:b/>
          <w:bCs/>
          <w:sz w:val="24"/>
          <w:szCs w:val="24"/>
        </w:rPr>
      </w:pPr>
      <w:r w:rsidRPr="009A3391">
        <w:rPr>
          <w:rFonts w:ascii="Times New Roman" w:hAnsi="Times New Roman" w:cs="Times New Roman"/>
          <w:b/>
          <w:bCs/>
          <w:sz w:val="24"/>
          <w:szCs w:val="24"/>
        </w:rPr>
        <w:t xml:space="preserve">BURMISTRZA MIASTA PŁOŃSK </w:t>
      </w:r>
    </w:p>
    <w:p w14:paraId="073AF138" w14:textId="1CBBFA84" w:rsidR="003768FB" w:rsidRDefault="00C87D46" w:rsidP="009A3391">
      <w:pPr>
        <w:spacing w:after="0" w:line="240" w:lineRule="auto"/>
        <w:jc w:val="center"/>
        <w:rPr>
          <w:rFonts w:ascii="Times New Roman" w:hAnsi="Times New Roman" w:cs="Times New Roman"/>
          <w:b/>
          <w:sz w:val="24"/>
          <w:szCs w:val="24"/>
        </w:rPr>
      </w:pPr>
      <w:r w:rsidRPr="009A3391">
        <w:rPr>
          <w:rFonts w:ascii="Times New Roman" w:hAnsi="Times New Roman" w:cs="Times New Roman"/>
          <w:b/>
          <w:bCs/>
          <w:sz w:val="24"/>
          <w:szCs w:val="24"/>
        </w:rPr>
        <w:t xml:space="preserve">z dnia  </w:t>
      </w:r>
      <w:r w:rsidR="00251CF6">
        <w:rPr>
          <w:rFonts w:ascii="Times New Roman" w:hAnsi="Times New Roman" w:cs="Times New Roman"/>
          <w:b/>
          <w:bCs/>
          <w:sz w:val="24"/>
          <w:szCs w:val="24"/>
        </w:rPr>
        <w:t xml:space="preserve">21 </w:t>
      </w:r>
      <w:r w:rsidRPr="009A3391">
        <w:rPr>
          <w:rFonts w:ascii="Times New Roman" w:hAnsi="Times New Roman" w:cs="Times New Roman"/>
          <w:b/>
          <w:sz w:val="24"/>
          <w:szCs w:val="24"/>
        </w:rPr>
        <w:t>stycznia</w:t>
      </w:r>
      <w:r w:rsidRPr="009A3391">
        <w:rPr>
          <w:rFonts w:ascii="Times New Roman" w:hAnsi="Times New Roman" w:cs="Times New Roman"/>
          <w:sz w:val="24"/>
          <w:szCs w:val="24"/>
        </w:rPr>
        <w:t xml:space="preserve"> </w:t>
      </w:r>
      <w:r w:rsidRPr="009A3391">
        <w:rPr>
          <w:rFonts w:ascii="Times New Roman" w:hAnsi="Times New Roman" w:cs="Times New Roman"/>
          <w:b/>
          <w:sz w:val="24"/>
          <w:szCs w:val="24"/>
        </w:rPr>
        <w:t xml:space="preserve">2022 roku </w:t>
      </w:r>
    </w:p>
    <w:p w14:paraId="3E7473F6" w14:textId="77777777" w:rsidR="009A3391" w:rsidRPr="009A3391" w:rsidRDefault="009A3391" w:rsidP="009A3391">
      <w:pPr>
        <w:spacing w:after="0" w:line="240" w:lineRule="auto"/>
        <w:jc w:val="center"/>
        <w:rPr>
          <w:rFonts w:ascii="Times New Roman" w:hAnsi="Times New Roman" w:cs="Times New Roman"/>
          <w:b/>
          <w:sz w:val="24"/>
          <w:szCs w:val="24"/>
        </w:rPr>
      </w:pPr>
    </w:p>
    <w:p w14:paraId="67AA5625" w14:textId="013BA6A8" w:rsidR="00491361" w:rsidRPr="00463084" w:rsidRDefault="009A3391" w:rsidP="00463084">
      <w:pPr>
        <w:jc w:val="both"/>
        <w:rPr>
          <w:rFonts w:ascii="Times New Roman" w:hAnsi="Times New Roman" w:cs="Times New Roman"/>
          <w:b/>
          <w:bCs/>
          <w:sz w:val="24"/>
          <w:szCs w:val="24"/>
        </w:rPr>
      </w:pPr>
      <w:r w:rsidRPr="009A3391">
        <w:rPr>
          <w:rFonts w:ascii="Times New Roman" w:hAnsi="Times New Roman" w:cs="Times New Roman"/>
          <w:b/>
          <w:bCs/>
          <w:sz w:val="24"/>
          <w:szCs w:val="24"/>
        </w:rPr>
        <w:t xml:space="preserve">W SPRAWIE ZATWIERDZENIA DO STOSOWANIA PROCEDURY SPOSOBÓW  POSTĘPOWANIA W SYTUACJI POŻARU ORAZ SYTUACJACH TRUDNYCH </w:t>
      </w:r>
      <w:r>
        <w:rPr>
          <w:rFonts w:ascii="Times New Roman" w:hAnsi="Times New Roman" w:cs="Times New Roman"/>
          <w:b/>
          <w:bCs/>
          <w:sz w:val="24"/>
          <w:szCs w:val="24"/>
        </w:rPr>
        <w:br/>
      </w:r>
      <w:r w:rsidRPr="009A3391">
        <w:rPr>
          <w:rFonts w:ascii="Times New Roman" w:hAnsi="Times New Roman" w:cs="Times New Roman"/>
          <w:b/>
          <w:bCs/>
          <w:sz w:val="24"/>
          <w:szCs w:val="24"/>
        </w:rPr>
        <w:t xml:space="preserve">I KRYZYSOWYCH  PODCZAS PRZEPROWADZONEJ EWAKUACJI OSÓB </w:t>
      </w:r>
      <w:r w:rsidR="006C33DE">
        <w:rPr>
          <w:rFonts w:ascii="Times New Roman" w:hAnsi="Times New Roman" w:cs="Times New Roman"/>
          <w:b/>
          <w:bCs/>
          <w:sz w:val="24"/>
          <w:szCs w:val="24"/>
        </w:rPr>
        <w:br/>
      </w:r>
      <w:r w:rsidRPr="009A3391">
        <w:rPr>
          <w:rFonts w:ascii="Times New Roman" w:hAnsi="Times New Roman" w:cs="Times New Roman"/>
          <w:b/>
          <w:bCs/>
          <w:sz w:val="24"/>
          <w:szCs w:val="24"/>
        </w:rPr>
        <w:t>ZE SZCZEGÓLNYMI POTRZEBAMI W URZĘDZIE MIEJSKIM W PŁOŃSKU</w:t>
      </w:r>
    </w:p>
    <w:p w14:paraId="480096C1" w14:textId="33B1EACC" w:rsidR="00DB66EF" w:rsidRDefault="009A3391" w:rsidP="00463084">
      <w:pPr>
        <w:pStyle w:val="Akapitzlist"/>
        <w:spacing w:line="240" w:lineRule="auto"/>
        <w:ind w:left="0"/>
        <w:jc w:val="both"/>
        <w:rPr>
          <w:rFonts w:ascii="Times New Roman" w:hAnsi="Times New Roman" w:cs="Times New Roman"/>
          <w:sz w:val="24"/>
          <w:szCs w:val="24"/>
        </w:rPr>
      </w:pPr>
      <w:r w:rsidRPr="009A3391">
        <w:rPr>
          <w:rFonts w:ascii="Times New Roman" w:hAnsi="Times New Roman" w:cs="Times New Roman"/>
          <w:sz w:val="24"/>
          <w:szCs w:val="24"/>
        </w:rPr>
        <w:t>Na podstawie</w:t>
      </w:r>
      <w:r w:rsidR="004E25A4">
        <w:rPr>
          <w:rFonts w:ascii="Times New Roman" w:hAnsi="Times New Roman" w:cs="Times New Roman"/>
          <w:sz w:val="24"/>
          <w:szCs w:val="24"/>
        </w:rPr>
        <w:t xml:space="preserve"> art. 6 </w:t>
      </w:r>
      <w:r w:rsidR="003E758D">
        <w:rPr>
          <w:rFonts w:ascii="Times New Roman" w:hAnsi="Times New Roman" w:cs="Times New Roman"/>
          <w:sz w:val="24"/>
          <w:szCs w:val="24"/>
        </w:rPr>
        <w:t xml:space="preserve">pkt </w:t>
      </w:r>
      <w:r w:rsidR="004E25A4">
        <w:rPr>
          <w:rFonts w:ascii="Times New Roman" w:hAnsi="Times New Roman" w:cs="Times New Roman"/>
          <w:sz w:val="24"/>
          <w:szCs w:val="24"/>
        </w:rPr>
        <w:t xml:space="preserve">1 lit. </w:t>
      </w:r>
      <w:r w:rsidR="007209F2">
        <w:rPr>
          <w:rFonts w:ascii="Times New Roman" w:hAnsi="Times New Roman" w:cs="Times New Roman"/>
          <w:sz w:val="24"/>
          <w:szCs w:val="24"/>
        </w:rPr>
        <w:t>e</w:t>
      </w:r>
      <w:r w:rsidR="004E25A4">
        <w:rPr>
          <w:rFonts w:ascii="Times New Roman" w:hAnsi="Times New Roman" w:cs="Times New Roman"/>
          <w:sz w:val="24"/>
          <w:szCs w:val="24"/>
        </w:rPr>
        <w:t xml:space="preserve"> </w:t>
      </w:r>
      <w:r w:rsidRPr="009A3391">
        <w:rPr>
          <w:rFonts w:ascii="Times New Roman" w:hAnsi="Times New Roman" w:cs="Times New Roman"/>
          <w:sz w:val="24"/>
          <w:szCs w:val="24"/>
        </w:rPr>
        <w:t xml:space="preserve"> Ustawy  z dnia 19 lipca 2019 r. o zapewnianiu dostępności osobom ze szczególnymi potrzebami</w:t>
      </w:r>
      <w:r w:rsidR="007209F2">
        <w:rPr>
          <w:rFonts w:ascii="Times New Roman" w:hAnsi="Times New Roman" w:cs="Times New Roman"/>
          <w:sz w:val="24"/>
          <w:szCs w:val="24"/>
        </w:rPr>
        <w:t>(</w:t>
      </w:r>
      <w:r w:rsidR="007209F2" w:rsidRPr="009A3391">
        <w:rPr>
          <w:rFonts w:ascii="Times New Roman" w:hAnsi="Times New Roman" w:cs="Times New Roman"/>
          <w:sz w:val="24"/>
          <w:szCs w:val="24"/>
        </w:rPr>
        <w:t>Dz. U. 20</w:t>
      </w:r>
      <w:r w:rsidR="007209F2">
        <w:rPr>
          <w:rFonts w:ascii="Times New Roman" w:hAnsi="Times New Roman" w:cs="Times New Roman"/>
          <w:sz w:val="24"/>
          <w:szCs w:val="24"/>
        </w:rPr>
        <w:t>20</w:t>
      </w:r>
      <w:r w:rsidR="007209F2" w:rsidRPr="009A3391">
        <w:rPr>
          <w:rFonts w:ascii="Times New Roman" w:hAnsi="Times New Roman" w:cs="Times New Roman"/>
          <w:sz w:val="24"/>
          <w:szCs w:val="24"/>
        </w:rPr>
        <w:t xml:space="preserve"> poz. 1</w:t>
      </w:r>
      <w:r w:rsidR="007209F2">
        <w:rPr>
          <w:rFonts w:ascii="Times New Roman" w:hAnsi="Times New Roman" w:cs="Times New Roman"/>
          <w:sz w:val="24"/>
          <w:szCs w:val="24"/>
        </w:rPr>
        <w:t xml:space="preserve">062 z </w:t>
      </w:r>
      <w:proofErr w:type="spellStart"/>
      <w:r w:rsidR="007209F2">
        <w:rPr>
          <w:rFonts w:ascii="Times New Roman" w:hAnsi="Times New Roman" w:cs="Times New Roman"/>
          <w:sz w:val="24"/>
          <w:szCs w:val="24"/>
        </w:rPr>
        <w:t>późn</w:t>
      </w:r>
      <w:proofErr w:type="spellEnd"/>
      <w:r w:rsidR="007209F2">
        <w:rPr>
          <w:rFonts w:ascii="Times New Roman" w:hAnsi="Times New Roman" w:cs="Times New Roman"/>
          <w:sz w:val="24"/>
          <w:szCs w:val="24"/>
        </w:rPr>
        <w:t>. zm.),</w:t>
      </w:r>
      <w:r w:rsidRPr="009A3391">
        <w:rPr>
          <w:rFonts w:ascii="Times New Roman" w:hAnsi="Times New Roman" w:cs="Times New Roman"/>
          <w:sz w:val="24"/>
          <w:szCs w:val="24"/>
        </w:rPr>
        <w:t xml:space="preserve">  oraz na podstawie</w:t>
      </w:r>
      <w:r w:rsidR="004E25A4">
        <w:rPr>
          <w:rFonts w:ascii="Times New Roman" w:hAnsi="Times New Roman" w:cs="Times New Roman"/>
          <w:sz w:val="24"/>
          <w:szCs w:val="24"/>
        </w:rPr>
        <w:t xml:space="preserve"> </w:t>
      </w:r>
      <w:r w:rsidRPr="009A3391">
        <w:rPr>
          <w:rFonts w:ascii="Times New Roman" w:hAnsi="Times New Roman" w:cs="Times New Roman"/>
          <w:sz w:val="24"/>
          <w:szCs w:val="24"/>
        </w:rPr>
        <w:t xml:space="preserve"> Obwieszczenia Marszałka Sejmu Rzeczypospolitej Polskiej z dnia 29</w:t>
      </w:r>
      <w:r w:rsidR="007209F2">
        <w:rPr>
          <w:rFonts w:ascii="Times New Roman" w:hAnsi="Times New Roman" w:cs="Times New Roman"/>
          <w:sz w:val="24"/>
          <w:szCs w:val="24"/>
        </w:rPr>
        <w:t xml:space="preserve"> m</w:t>
      </w:r>
      <w:r w:rsidRPr="009A3391">
        <w:rPr>
          <w:rFonts w:ascii="Times New Roman" w:hAnsi="Times New Roman" w:cs="Times New Roman"/>
          <w:sz w:val="24"/>
          <w:szCs w:val="24"/>
        </w:rPr>
        <w:t xml:space="preserve">aja 2020r. </w:t>
      </w:r>
      <w:r w:rsidRPr="00463084">
        <w:rPr>
          <w:rFonts w:ascii="Times New Roman" w:hAnsi="Times New Roman" w:cs="Times New Roman"/>
          <w:sz w:val="24"/>
          <w:szCs w:val="24"/>
        </w:rPr>
        <w:t>w sprawie</w:t>
      </w:r>
      <w:r w:rsidRPr="009A3391">
        <w:rPr>
          <w:rFonts w:ascii="Times New Roman" w:hAnsi="Times New Roman" w:cs="Times New Roman"/>
          <w:b/>
          <w:bCs/>
          <w:sz w:val="24"/>
          <w:szCs w:val="24"/>
        </w:rPr>
        <w:t xml:space="preserve"> </w:t>
      </w:r>
      <w:r w:rsidRPr="009A3391">
        <w:rPr>
          <w:rFonts w:ascii="Times New Roman" w:hAnsi="Times New Roman" w:cs="Times New Roman"/>
          <w:sz w:val="24"/>
          <w:szCs w:val="24"/>
        </w:rPr>
        <w:t>ogłoszenia jednolitego tekstu ustawy o zapewnieniu dostępności osobom ze szczególnymi potrzebami</w:t>
      </w:r>
      <w:r w:rsidR="00DB66EF">
        <w:rPr>
          <w:rFonts w:ascii="Times New Roman" w:hAnsi="Times New Roman" w:cs="Times New Roman"/>
          <w:sz w:val="24"/>
          <w:szCs w:val="24"/>
        </w:rPr>
        <w:t xml:space="preserve"> oraz  </w:t>
      </w:r>
      <w:r w:rsidR="00DB66EF" w:rsidRPr="009A3391">
        <w:rPr>
          <w:rFonts w:ascii="Times New Roman" w:hAnsi="Times New Roman" w:cs="Times New Roman"/>
          <w:sz w:val="24"/>
          <w:szCs w:val="24"/>
        </w:rPr>
        <w:t>Zgodnie z rozdziałem IV §17 Rozporządzenia Ministra Spraw Wewnętrznych i Administracji z 7 czerwca 2010 r. w sprawie ochrony przeciwpożarowej budynków, innych obiektów budowlanych i terenów (Dz.U. z 2010 r. Nr 109, poz. 719</w:t>
      </w:r>
      <w:r w:rsidR="007209F2">
        <w:rPr>
          <w:rFonts w:ascii="Times New Roman" w:hAnsi="Times New Roman" w:cs="Times New Roman"/>
          <w:sz w:val="24"/>
          <w:szCs w:val="24"/>
        </w:rPr>
        <w:t xml:space="preserve">) </w:t>
      </w:r>
      <w:r w:rsidR="003924CD">
        <w:rPr>
          <w:rFonts w:ascii="Times New Roman" w:hAnsi="Times New Roman" w:cs="Times New Roman"/>
          <w:sz w:val="24"/>
          <w:szCs w:val="24"/>
        </w:rPr>
        <w:t xml:space="preserve">zarządza </w:t>
      </w:r>
      <w:r w:rsidR="00DB66EF">
        <w:rPr>
          <w:rFonts w:ascii="Times New Roman" w:hAnsi="Times New Roman" w:cs="Times New Roman"/>
          <w:sz w:val="24"/>
          <w:szCs w:val="24"/>
        </w:rPr>
        <w:t>się, co następuje:</w:t>
      </w:r>
    </w:p>
    <w:p w14:paraId="70F4135A" w14:textId="77777777" w:rsidR="00DB66EF" w:rsidRDefault="00DB66EF" w:rsidP="00463084">
      <w:pPr>
        <w:pStyle w:val="Akapitzlist"/>
        <w:spacing w:line="240" w:lineRule="auto"/>
        <w:ind w:left="0"/>
        <w:rPr>
          <w:rFonts w:ascii="Times New Roman" w:hAnsi="Times New Roman" w:cs="Times New Roman"/>
          <w:b/>
          <w:sz w:val="24"/>
          <w:szCs w:val="24"/>
        </w:rPr>
      </w:pPr>
    </w:p>
    <w:p w14:paraId="02FF3F33" w14:textId="125C9B44" w:rsidR="00DB66EF" w:rsidRPr="00463084" w:rsidRDefault="00DB66EF" w:rsidP="00463084">
      <w:pPr>
        <w:pStyle w:val="Akapitzlist"/>
        <w:spacing w:line="240" w:lineRule="auto"/>
        <w:ind w:left="0" w:firstLine="696"/>
        <w:jc w:val="center"/>
        <w:rPr>
          <w:rFonts w:ascii="Times New Roman" w:hAnsi="Times New Roman" w:cs="Times New Roman"/>
          <w:b/>
          <w:sz w:val="24"/>
          <w:szCs w:val="24"/>
        </w:rPr>
      </w:pPr>
      <w:r w:rsidRPr="00DB66EF">
        <w:rPr>
          <w:rFonts w:ascii="Times New Roman" w:hAnsi="Times New Roman" w:cs="Times New Roman"/>
          <w:b/>
          <w:sz w:val="24"/>
          <w:szCs w:val="24"/>
        </w:rPr>
        <w:t>§ 1</w:t>
      </w:r>
    </w:p>
    <w:p w14:paraId="0683A52A" w14:textId="74356BE6" w:rsidR="00491361" w:rsidRPr="00491361" w:rsidRDefault="00DB66EF" w:rsidP="00463084">
      <w:pPr>
        <w:pStyle w:val="Akapitzlist"/>
        <w:spacing w:line="240" w:lineRule="auto"/>
        <w:ind w:left="0"/>
        <w:jc w:val="both"/>
        <w:rPr>
          <w:rFonts w:ascii="Times New Roman" w:eastAsia="Times New Roman" w:hAnsi="Times New Roman" w:cs="Times New Roman"/>
          <w:sz w:val="24"/>
          <w:szCs w:val="24"/>
        </w:rPr>
      </w:pPr>
      <w:r w:rsidRPr="00491361">
        <w:rPr>
          <w:rFonts w:ascii="Times New Roman" w:hAnsi="Times New Roman" w:cs="Times New Roman"/>
          <w:sz w:val="24"/>
          <w:szCs w:val="24"/>
        </w:rPr>
        <w:t>W</w:t>
      </w:r>
      <w:r w:rsidR="009A3391" w:rsidRPr="00491361">
        <w:rPr>
          <w:rFonts w:ascii="Times New Roman" w:hAnsi="Times New Roman" w:cs="Times New Roman"/>
          <w:sz w:val="24"/>
          <w:szCs w:val="24"/>
        </w:rPr>
        <w:t xml:space="preserve">prowadza się </w:t>
      </w:r>
      <w:bookmarkStart w:id="0" w:name="_Hlk93484255"/>
      <w:r w:rsidR="009A3391" w:rsidRPr="00491361">
        <w:rPr>
          <w:rFonts w:ascii="Times New Roman" w:hAnsi="Times New Roman" w:cs="Times New Roman"/>
          <w:sz w:val="24"/>
          <w:szCs w:val="24"/>
        </w:rPr>
        <w:t xml:space="preserve">Procedurę sposobów postępowania  w sytuacji pożaru oraz sytuacjach trudnych i kryzysowych podczas przeprowadzonej ewakuacji osób ze szczególnymi potrzebami </w:t>
      </w:r>
      <w:r w:rsidR="00463084">
        <w:rPr>
          <w:rFonts w:ascii="Times New Roman" w:hAnsi="Times New Roman" w:cs="Times New Roman"/>
          <w:sz w:val="24"/>
          <w:szCs w:val="24"/>
        </w:rPr>
        <w:br/>
      </w:r>
      <w:r w:rsidR="009A3391" w:rsidRPr="00491361">
        <w:rPr>
          <w:rFonts w:ascii="Times New Roman" w:hAnsi="Times New Roman" w:cs="Times New Roman"/>
          <w:sz w:val="24"/>
          <w:szCs w:val="24"/>
        </w:rPr>
        <w:t>w Urzędzie Miejskim w Płońsku</w:t>
      </w:r>
      <w:r w:rsidR="00491361" w:rsidRPr="00491361">
        <w:rPr>
          <w:rFonts w:ascii="Times New Roman" w:hAnsi="Times New Roman" w:cs="Times New Roman"/>
          <w:sz w:val="24"/>
          <w:szCs w:val="24"/>
        </w:rPr>
        <w:t xml:space="preserve"> </w:t>
      </w:r>
      <w:bookmarkEnd w:id="0"/>
      <w:r w:rsidR="00491361" w:rsidRPr="00491361">
        <w:rPr>
          <w:rFonts w:ascii="Times New Roman" w:hAnsi="Times New Roman" w:cs="Times New Roman"/>
          <w:color w:val="000000"/>
          <w:sz w:val="24"/>
          <w:szCs w:val="24"/>
        </w:rPr>
        <w:t xml:space="preserve">stanowiącym załącznik do niniejszego zarządzenia. </w:t>
      </w:r>
    </w:p>
    <w:p w14:paraId="1BD861AE" w14:textId="57281658" w:rsidR="00491361" w:rsidRDefault="00491361" w:rsidP="00463084">
      <w:pPr>
        <w:pStyle w:val="Akapitzlist"/>
        <w:spacing w:line="240" w:lineRule="auto"/>
        <w:ind w:left="0"/>
        <w:jc w:val="both"/>
        <w:rPr>
          <w:rFonts w:ascii="Times New Roman" w:hAnsi="Times New Roman" w:cs="Times New Roman"/>
          <w:color w:val="000000"/>
          <w:sz w:val="24"/>
          <w:szCs w:val="24"/>
        </w:rPr>
      </w:pPr>
    </w:p>
    <w:p w14:paraId="21EC9C44" w14:textId="35B864B0" w:rsidR="00491361" w:rsidRDefault="00491361" w:rsidP="00463084">
      <w:pPr>
        <w:pStyle w:val="Akapitzlist"/>
        <w:spacing w:line="240" w:lineRule="auto"/>
        <w:ind w:left="0" w:firstLine="708"/>
        <w:jc w:val="center"/>
        <w:rPr>
          <w:rFonts w:ascii="Times New Roman" w:hAnsi="Times New Roman" w:cs="Times New Roman"/>
          <w:b/>
          <w:sz w:val="24"/>
          <w:szCs w:val="24"/>
        </w:rPr>
      </w:pPr>
      <w:r w:rsidRPr="00DB66EF">
        <w:rPr>
          <w:rFonts w:ascii="Times New Roman" w:hAnsi="Times New Roman" w:cs="Times New Roman"/>
          <w:b/>
          <w:sz w:val="24"/>
          <w:szCs w:val="24"/>
        </w:rPr>
        <w:t xml:space="preserve">§ </w:t>
      </w:r>
      <w:r>
        <w:rPr>
          <w:rFonts w:ascii="Times New Roman" w:hAnsi="Times New Roman" w:cs="Times New Roman"/>
          <w:b/>
          <w:sz w:val="24"/>
          <w:szCs w:val="24"/>
        </w:rPr>
        <w:t>2</w:t>
      </w:r>
    </w:p>
    <w:p w14:paraId="7DFB76FF" w14:textId="7120E265" w:rsidR="00491361" w:rsidRDefault="00491361" w:rsidP="00463084">
      <w:pPr>
        <w:pStyle w:val="Akapitzlist"/>
        <w:spacing w:line="240" w:lineRule="auto"/>
        <w:ind w:left="0"/>
        <w:jc w:val="both"/>
        <w:rPr>
          <w:rFonts w:ascii="Times New Roman" w:hAnsi="Times New Roman" w:cs="Times New Roman"/>
          <w:sz w:val="24"/>
          <w:szCs w:val="24"/>
        </w:rPr>
      </w:pPr>
      <w:r w:rsidRPr="00491361">
        <w:rPr>
          <w:rFonts w:ascii="Times New Roman" w:hAnsi="Times New Roman" w:cs="Times New Roman"/>
          <w:sz w:val="24"/>
          <w:szCs w:val="24"/>
        </w:rPr>
        <w:t>Procedur</w:t>
      </w:r>
      <w:r>
        <w:rPr>
          <w:rFonts w:ascii="Times New Roman" w:hAnsi="Times New Roman" w:cs="Times New Roman"/>
          <w:sz w:val="24"/>
          <w:szCs w:val="24"/>
        </w:rPr>
        <w:t>a</w:t>
      </w:r>
      <w:r w:rsidRPr="00491361">
        <w:rPr>
          <w:rFonts w:ascii="Times New Roman" w:hAnsi="Times New Roman" w:cs="Times New Roman"/>
          <w:sz w:val="24"/>
          <w:szCs w:val="24"/>
        </w:rPr>
        <w:t xml:space="preserve"> sposobów postępowania  w sytuacji pożaru oraz sytuacjach trudnych i kryzysowych podczas przeprowadzonej ewakuacji osób ze szczególnymi potrzebami w Urzędzie Miejskim w Płońsku</w:t>
      </w:r>
      <w:r>
        <w:rPr>
          <w:rFonts w:ascii="Times New Roman" w:hAnsi="Times New Roman" w:cs="Times New Roman"/>
          <w:sz w:val="24"/>
          <w:szCs w:val="24"/>
        </w:rPr>
        <w:t xml:space="preserve"> stanowi:</w:t>
      </w:r>
    </w:p>
    <w:p w14:paraId="7DEB5CB6" w14:textId="51F52376" w:rsidR="00491361" w:rsidRPr="00491361" w:rsidRDefault="00491361" w:rsidP="00463084">
      <w:pPr>
        <w:pStyle w:val="Akapitzlist"/>
        <w:spacing w:line="240" w:lineRule="auto"/>
        <w:ind w:left="0"/>
        <w:jc w:val="both"/>
        <w:rPr>
          <w:rFonts w:ascii="Times New Roman" w:eastAsia="Times New Roman" w:hAnsi="Times New Roman" w:cs="Times New Roman"/>
          <w:sz w:val="24"/>
          <w:szCs w:val="24"/>
        </w:rPr>
      </w:pPr>
    </w:p>
    <w:p w14:paraId="686EAEDF" w14:textId="08B4D7AB" w:rsidR="00463084" w:rsidRDefault="00463084" w:rsidP="00463084">
      <w:pPr>
        <w:pStyle w:val="Akapitzlist"/>
        <w:numPr>
          <w:ilvl w:val="0"/>
          <w:numId w:val="9"/>
        </w:numPr>
        <w:spacing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Ogólne zasady zapobiegania powstawaniu pożarów w Urzędzie Miejskim w Płońsku.</w:t>
      </w:r>
    </w:p>
    <w:p w14:paraId="40592452" w14:textId="52B0EE80" w:rsidR="001226D1" w:rsidRDefault="001226D1" w:rsidP="00463084">
      <w:pPr>
        <w:pStyle w:val="Akapitzlist"/>
        <w:numPr>
          <w:ilvl w:val="0"/>
          <w:numId w:val="9"/>
        </w:numPr>
        <w:spacing w:line="240" w:lineRule="auto"/>
        <w:ind w:left="0" w:firstLine="284"/>
        <w:jc w:val="both"/>
        <w:rPr>
          <w:rFonts w:ascii="Times New Roman" w:eastAsia="Times New Roman" w:hAnsi="Times New Roman" w:cs="Times New Roman"/>
          <w:sz w:val="24"/>
          <w:szCs w:val="24"/>
        </w:rPr>
      </w:pPr>
      <w:r w:rsidRPr="00463084">
        <w:rPr>
          <w:rFonts w:ascii="Times New Roman" w:eastAsia="Times New Roman" w:hAnsi="Times New Roman" w:cs="Times New Roman"/>
          <w:sz w:val="24"/>
          <w:szCs w:val="24"/>
        </w:rPr>
        <w:t>Procedur</w:t>
      </w:r>
      <w:r w:rsidR="00463084" w:rsidRPr="00463084">
        <w:rPr>
          <w:rFonts w:ascii="Times New Roman" w:eastAsia="Times New Roman" w:hAnsi="Times New Roman" w:cs="Times New Roman"/>
          <w:sz w:val="24"/>
          <w:szCs w:val="24"/>
        </w:rPr>
        <w:t>ę</w:t>
      </w:r>
      <w:r w:rsidRPr="00463084">
        <w:rPr>
          <w:rFonts w:ascii="Times New Roman" w:eastAsia="Times New Roman" w:hAnsi="Times New Roman" w:cs="Times New Roman"/>
          <w:sz w:val="24"/>
          <w:szCs w:val="24"/>
        </w:rPr>
        <w:t xml:space="preserve"> postępowania w sytuacjach trudnych i kryzysowych w </w:t>
      </w:r>
      <w:r w:rsidR="00463084">
        <w:rPr>
          <w:rFonts w:ascii="Times New Roman" w:eastAsia="Times New Roman" w:hAnsi="Times New Roman" w:cs="Times New Roman"/>
          <w:sz w:val="24"/>
          <w:szCs w:val="24"/>
        </w:rPr>
        <w:t>U</w:t>
      </w:r>
      <w:r w:rsidR="00594CB0" w:rsidRPr="00463084">
        <w:rPr>
          <w:rFonts w:ascii="Times New Roman" w:eastAsia="Times New Roman" w:hAnsi="Times New Roman" w:cs="Times New Roman"/>
          <w:sz w:val="24"/>
          <w:szCs w:val="24"/>
        </w:rPr>
        <w:t xml:space="preserve">rzędzie Miejskim </w:t>
      </w:r>
      <w:r w:rsidR="00463084">
        <w:rPr>
          <w:rFonts w:ascii="Times New Roman" w:eastAsia="Times New Roman" w:hAnsi="Times New Roman" w:cs="Times New Roman"/>
          <w:sz w:val="24"/>
          <w:szCs w:val="24"/>
        </w:rPr>
        <w:br/>
      </w:r>
      <w:r w:rsidRPr="00463084">
        <w:rPr>
          <w:rFonts w:ascii="Times New Roman" w:eastAsia="Times New Roman" w:hAnsi="Times New Roman" w:cs="Times New Roman"/>
          <w:sz w:val="24"/>
          <w:szCs w:val="24"/>
        </w:rPr>
        <w:t xml:space="preserve">w </w:t>
      </w:r>
      <w:r w:rsidR="0038293C" w:rsidRPr="00463084">
        <w:rPr>
          <w:rFonts w:ascii="Times New Roman" w:eastAsia="Times New Roman" w:hAnsi="Times New Roman" w:cs="Times New Roman"/>
          <w:sz w:val="24"/>
          <w:szCs w:val="24"/>
        </w:rPr>
        <w:t>Płońsku</w:t>
      </w:r>
      <w:r w:rsidR="00463084">
        <w:rPr>
          <w:rFonts w:ascii="Times New Roman" w:eastAsia="Times New Roman" w:hAnsi="Times New Roman" w:cs="Times New Roman"/>
          <w:sz w:val="24"/>
          <w:szCs w:val="24"/>
        </w:rPr>
        <w:t>.</w:t>
      </w:r>
    </w:p>
    <w:p w14:paraId="36D326FF" w14:textId="4A878C6C" w:rsidR="00FF6CAC" w:rsidRPr="00463084" w:rsidRDefault="00463084" w:rsidP="00463084">
      <w:pPr>
        <w:pStyle w:val="Akapitzlist"/>
        <w:numPr>
          <w:ilvl w:val="0"/>
          <w:numId w:val="9"/>
        </w:numPr>
        <w:spacing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Ewakuację zgodną z zasadami  określonymi w Instrukcji Przeciwpożarowej dla Obiektu Urzędu Miejskiego w Płońsku.</w:t>
      </w:r>
    </w:p>
    <w:p w14:paraId="5D8BC9DE" w14:textId="4B40E1FD" w:rsidR="001226D1" w:rsidRPr="009A3391" w:rsidRDefault="009B2166" w:rsidP="00463084">
      <w:pPr>
        <w:spacing w:line="240" w:lineRule="auto"/>
        <w:ind w:firstLine="708"/>
        <w:jc w:val="center"/>
        <w:rPr>
          <w:rFonts w:ascii="Times New Roman" w:hAnsi="Times New Roman" w:cs="Times New Roman"/>
          <w:b/>
          <w:sz w:val="24"/>
          <w:szCs w:val="24"/>
        </w:rPr>
      </w:pPr>
      <w:r w:rsidRPr="009A3391">
        <w:rPr>
          <w:rFonts w:ascii="Times New Roman" w:hAnsi="Times New Roman" w:cs="Times New Roman"/>
          <w:b/>
          <w:sz w:val="24"/>
          <w:szCs w:val="24"/>
        </w:rPr>
        <w:t xml:space="preserve">§ </w:t>
      </w:r>
      <w:r w:rsidR="00463084">
        <w:rPr>
          <w:rFonts w:ascii="Times New Roman" w:hAnsi="Times New Roman" w:cs="Times New Roman"/>
          <w:b/>
          <w:sz w:val="24"/>
          <w:szCs w:val="24"/>
        </w:rPr>
        <w:t>3</w:t>
      </w:r>
    </w:p>
    <w:p w14:paraId="56CC438E" w14:textId="7BB1751D" w:rsidR="00C402F4" w:rsidRPr="009A3391" w:rsidRDefault="00C402F4" w:rsidP="00463084">
      <w:pPr>
        <w:spacing w:line="240" w:lineRule="auto"/>
        <w:rPr>
          <w:rFonts w:ascii="Times New Roman" w:hAnsi="Times New Roman" w:cs="Times New Roman"/>
          <w:sz w:val="24"/>
          <w:szCs w:val="24"/>
        </w:rPr>
      </w:pPr>
      <w:r w:rsidRPr="009A3391">
        <w:rPr>
          <w:rFonts w:ascii="Times New Roman" w:hAnsi="Times New Roman" w:cs="Times New Roman"/>
          <w:sz w:val="24"/>
          <w:szCs w:val="24"/>
        </w:rPr>
        <w:t>Wykonanie zarządzenia powierza si</w:t>
      </w:r>
      <w:r w:rsidR="006B7A79" w:rsidRPr="009A3391">
        <w:rPr>
          <w:rFonts w:ascii="Times New Roman" w:hAnsi="Times New Roman" w:cs="Times New Roman"/>
          <w:sz w:val="24"/>
          <w:szCs w:val="24"/>
        </w:rPr>
        <w:t>ę Burmistrzowi Miasta Płońsk</w:t>
      </w:r>
      <w:r w:rsidR="004E2B3A">
        <w:rPr>
          <w:rFonts w:ascii="Times New Roman" w:hAnsi="Times New Roman" w:cs="Times New Roman"/>
          <w:sz w:val="24"/>
          <w:szCs w:val="24"/>
        </w:rPr>
        <w:t>.</w:t>
      </w:r>
    </w:p>
    <w:p w14:paraId="75488CBA" w14:textId="3374DB97" w:rsidR="00C402F4" w:rsidRPr="009A3391" w:rsidRDefault="00C402F4" w:rsidP="00463084">
      <w:pPr>
        <w:spacing w:line="240" w:lineRule="auto"/>
        <w:ind w:firstLine="708"/>
        <w:jc w:val="center"/>
        <w:rPr>
          <w:rFonts w:ascii="Times New Roman" w:hAnsi="Times New Roman" w:cs="Times New Roman"/>
          <w:b/>
          <w:sz w:val="24"/>
          <w:szCs w:val="24"/>
        </w:rPr>
      </w:pPr>
      <w:r w:rsidRPr="009A3391">
        <w:rPr>
          <w:rFonts w:ascii="Times New Roman" w:hAnsi="Times New Roman" w:cs="Times New Roman"/>
          <w:b/>
          <w:sz w:val="24"/>
          <w:szCs w:val="24"/>
        </w:rPr>
        <w:t xml:space="preserve">§ </w:t>
      </w:r>
      <w:r w:rsidR="00463084">
        <w:rPr>
          <w:rFonts w:ascii="Times New Roman" w:hAnsi="Times New Roman" w:cs="Times New Roman"/>
          <w:b/>
          <w:sz w:val="24"/>
          <w:szCs w:val="24"/>
        </w:rPr>
        <w:t>4</w:t>
      </w:r>
    </w:p>
    <w:p w14:paraId="2380ABE7" w14:textId="2CD51DBA" w:rsidR="00C402F4" w:rsidRPr="009A3391" w:rsidRDefault="00C402F4" w:rsidP="00463084">
      <w:pPr>
        <w:spacing w:line="240" w:lineRule="auto"/>
        <w:rPr>
          <w:rFonts w:ascii="Times New Roman" w:hAnsi="Times New Roman" w:cs="Times New Roman"/>
          <w:sz w:val="24"/>
          <w:szCs w:val="24"/>
        </w:rPr>
      </w:pPr>
      <w:r w:rsidRPr="009A3391">
        <w:rPr>
          <w:rFonts w:ascii="Times New Roman" w:hAnsi="Times New Roman" w:cs="Times New Roman"/>
          <w:sz w:val="24"/>
          <w:szCs w:val="24"/>
        </w:rPr>
        <w:t>Zarządzenie wchodzi w życie z dniem podpisania</w:t>
      </w:r>
      <w:r w:rsidR="0038293C" w:rsidRPr="009A3391">
        <w:rPr>
          <w:rFonts w:ascii="Times New Roman" w:hAnsi="Times New Roman" w:cs="Times New Roman"/>
          <w:sz w:val="24"/>
          <w:szCs w:val="24"/>
        </w:rPr>
        <w:t>.</w:t>
      </w:r>
      <w:r w:rsidR="00F53742" w:rsidRPr="009A3391">
        <w:rPr>
          <w:rFonts w:ascii="Times New Roman" w:hAnsi="Times New Roman" w:cs="Times New Roman"/>
          <w:b/>
          <w:sz w:val="24"/>
          <w:szCs w:val="24"/>
        </w:rPr>
        <w:t xml:space="preserve"> </w:t>
      </w:r>
    </w:p>
    <w:p w14:paraId="53BF7D44" w14:textId="47949BAC" w:rsidR="00463084" w:rsidRDefault="0038293C" w:rsidP="00C87D46">
      <w:pPr>
        <w:tabs>
          <w:tab w:val="left" w:pos="5850"/>
        </w:tabs>
        <w:spacing w:line="360" w:lineRule="auto"/>
        <w:rPr>
          <w:rFonts w:ascii="Times New Roman" w:hAnsi="Times New Roman" w:cs="Times New Roman"/>
          <w:sz w:val="24"/>
          <w:szCs w:val="24"/>
        </w:rPr>
      </w:pPr>
      <w:r w:rsidRPr="009A3391">
        <w:rPr>
          <w:rFonts w:ascii="Times New Roman" w:hAnsi="Times New Roman" w:cs="Times New Roman"/>
          <w:sz w:val="24"/>
          <w:szCs w:val="24"/>
        </w:rPr>
        <w:tab/>
      </w:r>
      <w:r w:rsidR="00251CF6">
        <w:rPr>
          <w:rFonts w:ascii="Times New Roman" w:hAnsi="Times New Roman" w:cs="Times New Roman"/>
          <w:sz w:val="24"/>
          <w:szCs w:val="24"/>
        </w:rPr>
        <w:tab/>
      </w:r>
      <w:r w:rsidR="001652C6">
        <w:rPr>
          <w:rFonts w:ascii="Times New Roman" w:hAnsi="Times New Roman" w:cs="Times New Roman"/>
          <w:sz w:val="24"/>
          <w:szCs w:val="24"/>
        </w:rPr>
        <w:t xml:space="preserve">Burmistrz </w:t>
      </w:r>
    </w:p>
    <w:p w14:paraId="7DE847E8" w14:textId="6205ABA8" w:rsidR="001652C6" w:rsidRPr="009A3391" w:rsidRDefault="001652C6" w:rsidP="00C87D46">
      <w:pPr>
        <w:tabs>
          <w:tab w:val="left" w:pos="5850"/>
        </w:tabs>
        <w:spacing w:line="360" w:lineRule="auto"/>
        <w:rPr>
          <w:rFonts w:ascii="Times New Roman" w:hAnsi="Times New Roman" w:cs="Times New Roman"/>
          <w:sz w:val="24"/>
          <w:szCs w:val="24"/>
        </w:rPr>
      </w:pPr>
      <w:r>
        <w:rPr>
          <w:rFonts w:ascii="Times New Roman" w:hAnsi="Times New Roman" w:cs="Times New Roman"/>
          <w:sz w:val="24"/>
          <w:szCs w:val="24"/>
        </w:rPr>
        <w:tab/>
        <w:t>Andrzej Pietrasik</w:t>
      </w:r>
    </w:p>
    <w:tbl>
      <w:tblPr>
        <w:tblW w:w="10545" w:type="dxa"/>
        <w:tblInd w:w="-861" w:type="dxa"/>
        <w:tblLayout w:type="fixed"/>
        <w:tblLook w:val="0000" w:firstRow="0" w:lastRow="0" w:firstColumn="0" w:lastColumn="0" w:noHBand="0" w:noVBand="0"/>
      </w:tblPr>
      <w:tblGrid>
        <w:gridCol w:w="2694"/>
        <w:gridCol w:w="2103"/>
        <w:gridCol w:w="2409"/>
        <w:gridCol w:w="2410"/>
        <w:gridCol w:w="929"/>
      </w:tblGrid>
      <w:tr w:rsidR="00C87D46" w:rsidRPr="009A3391" w14:paraId="6EE26342" w14:textId="77777777" w:rsidTr="001652C6">
        <w:trPr>
          <w:cantSplit/>
        </w:trPr>
        <w:tc>
          <w:tcPr>
            <w:tcW w:w="2694" w:type="dxa"/>
            <w:tcBorders>
              <w:top w:val="single" w:sz="8" w:space="0" w:color="000000"/>
              <w:left w:val="single" w:sz="8" w:space="0" w:color="000000"/>
              <w:bottom w:val="single" w:sz="8" w:space="0" w:color="000000"/>
            </w:tcBorders>
            <w:shd w:val="clear" w:color="auto" w:fill="auto"/>
          </w:tcPr>
          <w:p w14:paraId="665159F3" w14:textId="77777777" w:rsidR="00C87D46" w:rsidRPr="001652C6" w:rsidRDefault="00C87D46" w:rsidP="00AA4A72">
            <w:pPr>
              <w:rPr>
                <w:rFonts w:ascii="Times New Roman" w:hAnsi="Times New Roman" w:cs="Times New Roman"/>
                <w:b/>
                <w:sz w:val="20"/>
                <w:szCs w:val="20"/>
              </w:rPr>
            </w:pPr>
            <w:r w:rsidRPr="001652C6">
              <w:rPr>
                <w:rFonts w:ascii="Times New Roman" w:hAnsi="Times New Roman" w:cs="Times New Roman"/>
                <w:b/>
                <w:sz w:val="20"/>
                <w:szCs w:val="20"/>
              </w:rPr>
              <w:t>Sporządził</w:t>
            </w:r>
          </w:p>
        </w:tc>
        <w:tc>
          <w:tcPr>
            <w:tcW w:w="6922" w:type="dxa"/>
            <w:gridSpan w:val="3"/>
            <w:tcBorders>
              <w:top w:val="single" w:sz="8" w:space="0" w:color="000000"/>
              <w:left w:val="single" w:sz="8" w:space="0" w:color="000000"/>
              <w:bottom w:val="single" w:sz="8" w:space="0" w:color="000000"/>
            </w:tcBorders>
            <w:shd w:val="clear" w:color="auto" w:fill="auto"/>
          </w:tcPr>
          <w:p w14:paraId="59F4A015" w14:textId="154705E5" w:rsidR="00C87D46" w:rsidRPr="001652C6" w:rsidRDefault="00C87D46" w:rsidP="00AA4A72">
            <w:pPr>
              <w:jc w:val="center"/>
              <w:rPr>
                <w:rFonts w:ascii="Times New Roman" w:hAnsi="Times New Roman" w:cs="Times New Roman"/>
                <w:b/>
                <w:sz w:val="20"/>
                <w:szCs w:val="20"/>
              </w:rPr>
            </w:pPr>
            <w:r w:rsidRPr="001652C6">
              <w:rPr>
                <w:rFonts w:ascii="Times New Roman" w:hAnsi="Times New Roman" w:cs="Times New Roman"/>
                <w:b/>
                <w:sz w:val="20"/>
                <w:szCs w:val="20"/>
              </w:rPr>
              <w:t>Sprawdził</w:t>
            </w:r>
            <w:r w:rsidRPr="001652C6">
              <w:rPr>
                <w:rFonts w:ascii="Times New Roman" w:hAnsi="Times New Roman" w:cs="Times New Roman"/>
                <w:sz w:val="20"/>
                <w:szCs w:val="20"/>
              </w:rPr>
              <w:t> (data/podpis/zajmowane stanowisko)</w:t>
            </w:r>
          </w:p>
        </w:tc>
        <w:tc>
          <w:tcPr>
            <w:tcW w:w="929"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8AE398C" w14:textId="77777777" w:rsidR="00C87D46" w:rsidRPr="001652C6" w:rsidRDefault="00C87D46" w:rsidP="00AA4A72">
            <w:pPr>
              <w:rPr>
                <w:rFonts w:ascii="Times New Roman" w:hAnsi="Times New Roman" w:cs="Times New Roman"/>
                <w:sz w:val="20"/>
                <w:szCs w:val="20"/>
              </w:rPr>
            </w:pPr>
            <w:r w:rsidRPr="001652C6">
              <w:rPr>
                <w:rFonts w:ascii="Times New Roman" w:hAnsi="Times New Roman" w:cs="Times New Roman"/>
                <w:b/>
                <w:sz w:val="20"/>
                <w:szCs w:val="20"/>
              </w:rPr>
              <w:t>Nr egz.</w:t>
            </w:r>
            <w:r w:rsidRPr="001652C6">
              <w:rPr>
                <w:rFonts w:ascii="Times New Roman" w:hAnsi="Times New Roman" w:cs="Times New Roman"/>
                <w:sz w:val="20"/>
                <w:szCs w:val="20"/>
              </w:rPr>
              <w:t> </w:t>
            </w:r>
          </w:p>
        </w:tc>
      </w:tr>
      <w:tr w:rsidR="00C87D46" w:rsidRPr="009A3391" w14:paraId="44214AD0" w14:textId="77777777" w:rsidTr="001652C6">
        <w:trPr>
          <w:cantSplit/>
        </w:trPr>
        <w:tc>
          <w:tcPr>
            <w:tcW w:w="2694" w:type="dxa"/>
            <w:vMerge w:val="restart"/>
            <w:tcBorders>
              <w:top w:val="single" w:sz="8" w:space="0" w:color="000000"/>
              <w:left w:val="single" w:sz="8" w:space="0" w:color="000000"/>
              <w:bottom w:val="single" w:sz="8" w:space="0" w:color="000000"/>
            </w:tcBorders>
            <w:shd w:val="clear" w:color="auto" w:fill="auto"/>
          </w:tcPr>
          <w:p w14:paraId="14269DB7" w14:textId="77777777" w:rsidR="001652C6" w:rsidRDefault="00C87D46" w:rsidP="001652C6">
            <w:pPr>
              <w:jc w:val="center"/>
              <w:rPr>
                <w:rFonts w:ascii="Times New Roman" w:hAnsi="Times New Roman" w:cs="Times New Roman"/>
                <w:sz w:val="20"/>
                <w:szCs w:val="20"/>
              </w:rPr>
            </w:pPr>
            <w:r w:rsidRPr="001652C6">
              <w:rPr>
                <w:rFonts w:ascii="Times New Roman" w:hAnsi="Times New Roman" w:cs="Times New Roman"/>
                <w:sz w:val="20"/>
                <w:szCs w:val="20"/>
              </w:rPr>
              <w:t>Data/podpis/zajmowane stanowisko </w:t>
            </w:r>
            <w:r w:rsidRPr="001652C6">
              <w:rPr>
                <w:rFonts w:ascii="Times New Roman" w:hAnsi="Times New Roman" w:cs="Times New Roman"/>
                <w:sz w:val="20"/>
                <w:szCs w:val="20"/>
              </w:rPr>
              <w:br/>
            </w:r>
          </w:p>
          <w:p w14:paraId="634A5A3F" w14:textId="606B6C4D" w:rsidR="001652C6" w:rsidRPr="001652C6" w:rsidRDefault="001652C6" w:rsidP="001652C6">
            <w:pPr>
              <w:jc w:val="center"/>
              <w:rPr>
                <w:rFonts w:ascii="Times New Roman" w:hAnsi="Times New Roman" w:cs="Times New Roman"/>
                <w:sz w:val="20"/>
                <w:szCs w:val="20"/>
              </w:rPr>
            </w:pPr>
            <w:r w:rsidRPr="001652C6">
              <w:rPr>
                <w:rFonts w:ascii="Times New Roman" w:hAnsi="Times New Roman" w:cs="Times New Roman"/>
                <w:sz w:val="20"/>
                <w:szCs w:val="20"/>
              </w:rPr>
              <w:t>Inspektor ds. BHP</w:t>
            </w:r>
          </w:p>
          <w:p w14:paraId="65CE9F94" w14:textId="2B95CEC7" w:rsidR="00C87D46" w:rsidRPr="001652C6" w:rsidRDefault="001652C6" w:rsidP="001652C6">
            <w:pPr>
              <w:jc w:val="center"/>
              <w:rPr>
                <w:rFonts w:ascii="Times New Roman" w:hAnsi="Times New Roman" w:cs="Times New Roman"/>
                <w:sz w:val="20"/>
                <w:szCs w:val="20"/>
              </w:rPr>
            </w:pPr>
            <w:r w:rsidRPr="001652C6">
              <w:rPr>
                <w:rFonts w:ascii="Times New Roman" w:hAnsi="Times New Roman" w:cs="Times New Roman"/>
                <w:sz w:val="20"/>
                <w:szCs w:val="20"/>
              </w:rPr>
              <w:t>Ryszard Rutkowski</w:t>
            </w:r>
          </w:p>
        </w:tc>
        <w:tc>
          <w:tcPr>
            <w:tcW w:w="2103" w:type="dxa"/>
            <w:tcBorders>
              <w:top w:val="single" w:sz="8" w:space="0" w:color="000000"/>
              <w:left w:val="single" w:sz="8" w:space="0" w:color="000000"/>
              <w:bottom w:val="single" w:sz="8" w:space="0" w:color="000000"/>
            </w:tcBorders>
            <w:shd w:val="clear" w:color="auto" w:fill="auto"/>
          </w:tcPr>
          <w:p w14:paraId="42CCEC06" w14:textId="0DDAA004" w:rsidR="00C87D46" w:rsidRPr="001652C6" w:rsidRDefault="00C87D46" w:rsidP="001652C6">
            <w:pPr>
              <w:jc w:val="center"/>
              <w:rPr>
                <w:rFonts w:ascii="Times New Roman" w:hAnsi="Times New Roman" w:cs="Times New Roman"/>
                <w:sz w:val="20"/>
                <w:szCs w:val="20"/>
              </w:rPr>
            </w:pPr>
            <w:r w:rsidRPr="001652C6">
              <w:rPr>
                <w:rFonts w:ascii="Times New Roman" w:hAnsi="Times New Roman" w:cs="Times New Roman"/>
                <w:sz w:val="20"/>
                <w:szCs w:val="20"/>
              </w:rPr>
              <w:t>pod względem </w:t>
            </w:r>
            <w:r w:rsidRPr="001652C6">
              <w:rPr>
                <w:rFonts w:ascii="Times New Roman" w:hAnsi="Times New Roman" w:cs="Times New Roman"/>
                <w:sz w:val="20"/>
                <w:szCs w:val="20"/>
              </w:rPr>
              <w:br/>
              <w:t>merytorycznym</w:t>
            </w:r>
          </w:p>
        </w:tc>
        <w:tc>
          <w:tcPr>
            <w:tcW w:w="2409" w:type="dxa"/>
            <w:vMerge w:val="restart"/>
            <w:tcBorders>
              <w:top w:val="single" w:sz="8" w:space="0" w:color="000000"/>
              <w:left w:val="single" w:sz="8" w:space="0" w:color="000000"/>
              <w:bottom w:val="single" w:sz="8" w:space="0" w:color="000000"/>
            </w:tcBorders>
            <w:shd w:val="clear" w:color="auto" w:fill="auto"/>
          </w:tcPr>
          <w:p w14:paraId="4A87744D" w14:textId="173975C6" w:rsidR="00C87D46" w:rsidRPr="001652C6" w:rsidRDefault="00C87D46" w:rsidP="001652C6">
            <w:pPr>
              <w:jc w:val="center"/>
              <w:rPr>
                <w:rFonts w:ascii="Times New Roman" w:hAnsi="Times New Roman" w:cs="Times New Roman"/>
                <w:sz w:val="20"/>
                <w:szCs w:val="20"/>
              </w:rPr>
            </w:pPr>
            <w:r w:rsidRPr="001652C6">
              <w:rPr>
                <w:rFonts w:ascii="Times New Roman" w:hAnsi="Times New Roman" w:cs="Times New Roman"/>
                <w:sz w:val="20"/>
                <w:szCs w:val="20"/>
              </w:rPr>
              <w:t>Sekretarz Miasta</w:t>
            </w:r>
          </w:p>
        </w:tc>
        <w:tc>
          <w:tcPr>
            <w:tcW w:w="2410" w:type="dxa"/>
            <w:vMerge w:val="restart"/>
            <w:tcBorders>
              <w:top w:val="single" w:sz="8" w:space="0" w:color="000000"/>
              <w:left w:val="single" w:sz="8" w:space="0" w:color="000000"/>
              <w:bottom w:val="single" w:sz="8" w:space="0" w:color="000000"/>
            </w:tcBorders>
            <w:shd w:val="clear" w:color="auto" w:fill="auto"/>
          </w:tcPr>
          <w:p w14:paraId="49858ACF" w14:textId="1267E8E0" w:rsidR="00C87D46" w:rsidRPr="001652C6" w:rsidRDefault="00C87D46" w:rsidP="001652C6">
            <w:pPr>
              <w:jc w:val="center"/>
              <w:rPr>
                <w:rFonts w:ascii="Times New Roman" w:hAnsi="Times New Roman" w:cs="Times New Roman"/>
                <w:sz w:val="20"/>
                <w:szCs w:val="20"/>
              </w:rPr>
            </w:pPr>
            <w:r w:rsidRPr="001652C6">
              <w:rPr>
                <w:rFonts w:ascii="Times New Roman" w:hAnsi="Times New Roman" w:cs="Times New Roman"/>
                <w:sz w:val="20"/>
                <w:szCs w:val="20"/>
              </w:rPr>
              <w:t>pod względem </w:t>
            </w:r>
            <w:r w:rsidRPr="001652C6">
              <w:rPr>
                <w:rFonts w:ascii="Times New Roman" w:hAnsi="Times New Roman" w:cs="Times New Roman"/>
                <w:sz w:val="20"/>
                <w:szCs w:val="20"/>
              </w:rPr>
              <w:br/>
              <w:t>formalno-prawnym</w:t>
            </w:r>
          </w:p>
        </w:tc>
        <w:tc>
          <w:tcPr>
            <w:tcW w:w="929" w:type="dxa"/>
            <w:vMerge/>
            <w:tcBorders>
              <w:top w:val="single" w:sz="8" w:space="0" w:color="000000"/>
              <w:left w:val="single" w:sz="8" w:space="0" w:color="000000"/>
              <w:bottom w:val="single" w:sz="8" w:space="0" w:color="000000"/>
              <w:right w:val="single" w:sz="8" w:space="0" w:color="000000"/>
            </w:tcBorders>
            <w:shd w:val="clear" w:color="auto" w:fill="auto"/>
          </w:tcPr>
          <w:p w14:paraId="232B0310" w14:textId="77777777" w:rsidR="00C87D46" w:rsidRPr="001652C6" w:rsidRDefault="00C87D46" w:rsidP="00AA4A72">
            <w:pPr>
              <w:snapToGrid w:val="0"/>
              <w:rPr>
                <w:rFonts w:ascii="Times New Roman" w:hAnsi="Times New Roman" w:cs="Times New Roman"/>
                <w:sz w:val="20"/>
                <w:szCs w:val="20"/>
              </w:rPr>
            </w:pPr>
          </w:p>
        </w:tc>
      </w:tr>
      <w:tr w:rsidR="00C87D46" w:rsidRPr="009A3391" w14:paraId="0B737606" w14:textId="77777777" w:rsidTr="001652C6">
        <w:trPr>
          <w:cantSplit/>
        </w:trPr>
        <w:tc>
          <w:tcPr>
            <w:tcW w:w="2694" w:type="dxa"/>
            <w:vMerge/>
            <w:tcBorders>
              <w:top w:val="single" w:sz="8" w:space="0" w:color="000000"/>
              <w:left w:val="single" w:sz="8" w:space="0" w:color="000000"/>
              <w:bottom w:val="single" w:sz="8" w:space="0" w:color="000000"/>
            </w:tcBorders>
            <w:shd w:val="clear" w:color="auto" w:fill="auto"/>
          </w:tcPr>
          <w:p w14:paraId="4C3FEAC6" w14:textId="77777777" w:rsidR="00C87D46" w:rsidRPr="001652C6" w:rsidRDefault="00C87D46" w:rsidP="001652C6">
            <w:pPr>
              <w:snapToGrid w:val="0"/>
              <w:jc w:val="center"/>
              <w:rPr>
                <w:rFonts w:ascii="Times New Roman" w:hAnsi="Times New Roman" w:cs="Times New Roman"/>
                <w:sz w:val="20"/>
                <w:szCs w:val="20"/>
              </w:rPr>
            </w:pPr>
          </w:p>
        </w:tc>
        <w:tc>
          <w:tcPr>
            <w:tcW w:w="2103" w:type="dxa"/>
            <w:tcBorders>
              <w:top w:val="single" w:sz="8" w:space="0" w:color="000000"/>
              <w:left w:val="single" w:sz="8" w:space="0" w:color="000000"/>
              <w:bottom w:val="single" w:sz="8" w:space="0" w:color="000000"/>
            </w:tcBorders>
            <w:shd w:val="clear" w:color="auto" w:fill="auto"/>
          </w:tcPr>
          <w:p w14:paraId="4B1E8645" w14:textId="375D98D7" w:rsidR="00C87D46" w:rsidRPr="001652C6" w:rsidRDefault="00C87D46" w:rsidP="001652C6">
            <w:pPr>
              <w:jc w:val="center"/>
              <w:rPr>
                <w:rFonts w:ascii="Times New Roman" w:hAnsi="Times New Roman" w:cs="Times New Roman"/>
                <w:strike/>
                <w:sz w:val="20"/>
                <w:szCs w:val="20"/>
              </w:rPr>
            </w:pPr>
            <w:r w:rsidRPr="001652C6">
              <w:rPr>
                <w:rFonts w:ascii="Times New Roman" w:hAnsi="Times New Roman" w:cs="Times New Roman"/>
                <w:strike/>
                <w:sz w:val="20"/>
                <w:szCs w:val="20"/>
              </w:rPr>
              <w:t>formalno-rachunkowym*</w:t>
            </w:r>
          </w:p>
        </w:tc>
        <w:tc>
          <w:tcPr>
            <w:tcW w:w="2409" w:type="dxa"/>
            <w:vMerge/>
            <w:tcBorders>
              <w:top w:val="single" w:sz="8" w:space="0" w:color="000000"/>
              <w:left w:val="single" w:sz="8" w:space="0" w:color="000000"/>
              <w:bottom w:val="single" w:sz="8" w:space="0" w:color="000000"/>
            </w:tcBorders>
            <w:shd w:val="clear" w:color="auto" w:fill="auto"/>
          </w:tcPr>
          <w:p w14:paraId="6D11E4D3" w14:textId="77777777" w:rsidR="00C87D46" w:rsidRPr="001652C6" w:rsidRDefault="00C87D46" w:rsidP="001652C6">
            <w:pPr>
              <w:snapToGrid w:val="0"/>
              <w:jc w:val="center"/>
              <w:rPr>
                <w:rFonts w:ascii="Times New Roman" w:hAnsi="Times New Roman" w:cs="Times New Roman"/>
                <w:sz w:val="20"/>
                <w:szCs w:val="20"/>
              </w:rPr>
            </w:pPr>
          </w:p>
        </w:tc>
        <w:tc>
          <w:tcPr>
            <w:tcW w:w="2410" w:type="dxa"/>
            <w:vMerge/>
            <w:tcBorders>
              <w:top w:val="single" w:sz="8" w:space="0" w:color="000000"/>
              <w:left w:val="single" w:sz="8" w:space="0" w:color="000000"/>
              <w:bottom w:val="single" w:sz="8" w:space="0" w:color="000000"/>
            </w:tcBorders>
            <w:shd w:val="clear" w:color="auto" w:fill="auto"/>
          </w:tcPr>
          <w:p w14:paraId="628451BC" w14:textId="77777777" w:rsidR="00C87D46" w:rsidRPr="001652C6" w:rsidRDefault="00C87D46" w:rsidP="001652C6">
            <w:pPr>
              <w:snapToGrid w:val="0"/>
              <w:jc w:val="center"/>
              <w:rPr>
                <w:rFonts w:ascii="Times New Roman" w:hAnsi="Times New Roman" w:cs="Times New Roman"/>
                <w:sz w:val="20"/>
                <w:szCs w:val="20"/>
              </w:rPr>
            </w:pPr>
          </w:p>
        </w:tc>
        <w:tc>
          <w:tcPr>
            <w:tcW w:w="929" w:type="dxa"/>
            <w:vMerge/>
            <w:tcBorders>
              <w:top w:val="single" w:sz="8" w:space="0" w:color="000000"/>
              <w:left w:val="single" w:sz="8" w:space="0" w:color="000000"/>
              <w:bottom w:val="single" w:sz="8" w:space="0" w:color="000000"/>
              <w:right w:val="single" w:sz="8" w:space="0" w:color="000000"/>
            </w:tcBorders>
            <w:shd w:val="clear" w:color="auto" w:fill="auto"/>
          </w:tcPr>
          <w:p w14:paraId="09408679" w14:textId="77777777" w:rsidR="00C87D46" w:rsidRPr="001652C6" w:rsidRDefault="00C87D46" w:rsidP="00AA4A72">
            <w:pPr>
              <w:snapToGrid w:val="0"/>
              <w:rPr>
                <w:rFonts w:ascii="Times New Roman" w:hAnsi="Times New Roman" w:cs="Times New Roman"/>
                <w:sz w:val="20"/>
                <w:szCs w:val="20"/>
              </w:rPr>
            </w:pPr>
          </w:p>
        </w:tc>
      </w:tr>
      <w:tr w:rsidR="00C87D46" w:rsidRPr="009A3391" w14:paraId="38E470C7" w14:textId="77777777" w:rsidTr="001652C6">
        <w:trPr>
          <w:cantSplit/>
          <w:trHeight w:val="536"/>
        </w:trPr>
        <w:tc>
          <w:tcPr>
            <w:tcW w:w="2694" w:type="dxa"/>
            <w:vMerge/>
            <w:tcBorders>
              <w:top w:val="single" w:sz="8" w:space="0" w:color="000000"/>
              <w:left w:val="single" w:sz="8" w:space="0" w:color="000000"/>
              <w:bottom w:val="single" w:sz="8" w:space="0" w:color="000000"/>
            </w:tcBorders>
            <w:shd w:val="clear" w:color="auto" w:fill="auto"/>
          </w:tcPr>
          <w:p w14:paraId="67838225" w14:textId="77777777" w:rsidR="00C87D46" w:rsidRPr="001652C6" w:rsidRDefault="00C87D46" w:rsidP="001652C6">
            <w:pPr>
              <w:snapToGrid w:val="0"/>
              <w:jc w:val="center"/>
              <w:rPr>
                <w:rFonts w:ascii="Times New Roman" w:hAnsi="Times New Roman" w:cs="Times New Roman"/>
                <w:sz w:val="20"/>
                <w:szCs w:val="20"/>
              </w:rPr>
            </w:pPr>
          </w:p>
        </w:tc>
        <w:tc>
          <w:tcPr>
            <w:tcW w:w="2103" w:type="dxa"/>
            <w:tcBorders>
              <w:top w:val="single" w:sz="8" w:space="0" w:color="000000"/>
              <w:left w:val="single" w:sz="8" w:space="0" w:color="000000"/>
              <w:bottom w:val="single" w:sz="8" w:space="0" w:color="000000"/>
            </w:tcBorders>
            <w:shd w:val="clear" w:color="auto" w:fill="auto"/>
          </w:tcPr>
          <w:p w14:paraId="542A1416" w14:textId="1CBD442D" w:rsidR="00C87D46" w:rsidRPr="001652C6" w:rsidRDefault="001652C6" w:rsidP="001652C6">
            <w:pPr>
              <w:jc w:val="center"/>
              <w:rPr>
                <w:rFonts w:ascii="Times New Roman" w:hAnsi="Times New Roman" w:cs="Times New Roman"/>
                <w:sz w:val="20"/>
                <w:szCs w:val="20"/>
              </w:rPr>
            </w:pPr>
            <w:r w:rsidRPr="001652C6">
              <w:rPr>
                <w:rFonts w:ascii="Times New Roman" w:hAnsi="Times New Roman" w:cs="Times New Roman"/>
                <w:sz w:val="20"/>
                <w:szCs w:val="20"/>
              </w:rPr>
              <w:t>Sekretarz Miasta</w:t>
            </w:r>
          </w:p>
          <w:p w14:paraId="055EDB34" w14:textId="40977184" w:rsidR="001652C6" w:rsidRPr="001652C6" w:rsidRDefault="001652C6" w:rsidP="001652C6">
            <w:pPr>
              <w:jc w:val="center"/>
              <w:rPr>
                <w:rFonts w:ascii="Times New Roman" w:hAnsi="Times New Roman" w:cs="Times New Roman"/>
                <w:sz w:val="20"/>
                <w:szCs w:val="20"/>
              </w:rPr>
            </w:pPr>
            <w:r w:rsidRPr="001652C6">
              <w:rPr>
                <w:rFonts w:ascii="Times New Roman" w:hAnsi="Times New Roman" w:cs="Times New Roman"/>
                <w:sz w:val="20"/>
                <w:szCs w:val="20"/>
              </w:rPr>
              <w:t>Andrzej Bogucki</w:t>
            </w:r>
          </w:p>
          <w:p w14:paraId="30C35E84" w14:textId="0E034793" w:rsidR="00753958" w:rsidRPr="001652C6" w:rsidRDefault="001652C6" w:rsidP="001652C6">
            <w:pPr>
              <w:jc w:val="center"/>
              <w:rPr>
                <w:rFonts w:ascii="Times New Roman" w:hAnsi="Times New Roman" w:cs="Times New Roman"/>
                <w:sz w:val="20"/>
                <w:szCs w:val="20"/>
              </w:rPr>
            </w:pPr>
            <w:r w:rsidRPr="001652C6">
              <w:rPr>
                <w:rFonts w:ascii="Times New Roman" w:hAnsi="Times New Roman" w:cs="Times New Roman"/>
                <w:sz w:val="20"/>
                <w:szCs w:val="20"/>
              </w:rPr>
              <w:t>19.01.2022 r.</w:t>
            </w:r>
          </w:p>
        </w:tc>
        <w:tc>
          <w:tcPr>
            <w:tcW w:w="2409" w:type="dxa"/>
            <w:tcBorders>
              <w:top w:val="single" w:sz="8" w:space="0" w:color="000000"/>
              <w:left w:val="single" w:sz="8" w:space="0" w:color="000000"/>
              <w:bottom w:val="single" w:sz="8" w:space="0" w:color="000000"/>
            </w:tcBorders>
            <w:shd w:val="clear" w:color="auto" w:fill="auto"/>
          </w:tcPr>
          <w:p w14:paraId="471BB7DD" w14:textId="23ED448C" w:rsidR="001652C6" w:rsidRPr="001652C6" w:rsidRDefault="001652C6" w:rsidP="001652C6">
            <w:pPr>
              <w:jc w:val="center"/>
              <w:rPr>
                <w:rFonts w:ascii="Times New Roman" w:hAnsi="Times New Roman" w:cs="Times New Roman"/>
                <w:sz w:val="20"/>
                <w:szCs w:val="20"/>
              </w:rPr>
            </w:pPr>
            <w:r w:rsidRPr="001652C6">
              <w:rPr>
                <w:rFonts w:ascii="Times New Roman" w:hAnsi="Times New Roman" w:cs="Times New Roman"/>
                <w:sz w:val="20"/>
                <w:szCs w:val="20"/>
              </w:rPr>
              <w:t>Sekretarz Miasta</w:t>
            </w:r>
          </w:p>
          <w:p w14:paraId="0D697C6B" w14:textId="77777777" w:rsidR="001652C6" w:rsidRPr="001652C6" w:rsidRDefault="001652C6" w:rsidP="001652C6">
            <w:pPr>
              <w:jc w:val="center"/>
              <w:rPr>
                <w:rFonts w:ascii="Times New Roman" w:hAnsi="Times New Roman" w:cs="Times New Roman"/>
                <w:sz w:val="20"/>
                <w:szCs w:val="20"/>
              </w:rPr>
            </w:pPr>
            <w:r w:rsidRPr="001652C6">
              <w:rPr>
                <w:rFonts w:ascii="Times New Roman" w:hAnsi="Times New Roman" w:cs="Times New Roman"/>
                <w:sz w:val="20"/>
                <w:szCs w:val="20"/>
              </w:rPr>
              <w:t>Andrzej Bogucki</w:t>
            </w:r>
          </w:p>
          <w:p w14:paraId="520DB270" w14:textId="22D6D443" w:rsidR="00C87D46" w:rsidRPr="001652C6" w:rsidRDefault="001652C6" w:rsidP="001652C6">
            <w:pPr>
              <w:snapToGrid w:val="0"/>
              <w:jc w:val="center"/>
              <w:rPr>
                <w:rFonts w:ascii="Times New Roman" w:hAnsi="Times New Roman" w:cs="Times New Roman"/>
                <w:sz w:val="20"/>
                <w:szCs w:val="20"/>
              </w:rPr>
            </w:pPr>
            <w:r w:rsidRPr="001652C6">
              <w:rPr>
                <w:rFonts w:ascii="Times New Roman" w:hAnsi="Times New Roman" w:cs="Times New Roman"/>
                <w:sz w:val="20"/>
                <w:szCs w:val="20"/>
              </w:rPr>
              <w:t>19.01.2022 r.</w:t>
            </w:r>
          </w:p>
        </w:tc>
        <w:tc>
          <w:tcPr>
            <w:tcW w:w="2410" w:type="dxa"/>
            <w:tcBorders>
              <w:top w:val="single" w:sz="8" w:space="0" w:color="000000"/>
              <w:left w:val="single" w:sz="8" w:space="0" w:color="000000"/>
              <w:bottom w:val="single" w:sz="8" w:space="0" w:color="000000"/>
            </w:tcBorders>
            <w:shd w:val="clear" w:color="auto" w:fill="auto"/>
          </w:tcPr>
          <w:p w14:paraId="1F916E11" w14:textId="77777777" w:rsidR="00C87D46" w:rsidRDefault="001652C6" w:rsidP="001652C6">
            <w:pPr>
              <w:snapToGrid w:val="0"/>
              <w:jc w:val="center"/>
              <w:rPr>
                <w:rFonts w:ascii="Times New Roman" w:hAnsi="Times New Roman" w:cs="Times New Roman"/>
                <w:sz w:val="20"/>
                <w:szCs w:val="20"/>
              </w:rPr>
            </w:pPr>
            <w:r>
              <w:rPr>
                <w:rFonts w:ascii="Times New Roman" w:hAnsi="Times New Roman" w:cs="Times New Roman"/>
                <w:sz w:val="20"/>
                <w:szCs w:val="20"/>
              </w:rPr>
              <w:t>Dariusz Robert Zawadzki</w:t>
            </w:r>
          </w:p>
          <w:p w14:paraId="3232DE46" w14:textId="77777777" w:rsidR="001652C6" w:rsidRDefault="001652C6" w:rsidP="001652C6">
            <w:pPr>
              <w:snapToGrid w:val="0"/>
              <w:jc w:val="center"/>
              <w:rPr>
                <w:rFonts w:ascii="Times New Roman" w:hAnsi="Times New Roman" w:cs="Times New Roman"/>
                <w:sz w:val="20"/>
                <w:szCs w:val="20"/>
              </w:rPr>
            </w:pPr>
            <w:r>
              <w:rPr>
                <w:rFonts w:ascii="Times New Roman" w:hAnsi="Times New Roman" w:cs="Times New Roman"/>
                <w:sz w:val="20"/>
                <w:szCs w:val="20"/>
              </w:rPr>
              <w:t>Radca Prawny</w:t>
            </w:r>
          </w:p>
          <w:p w14:paraId="72834D46" w14:textId="21DF4805" w:rsidR="001652C6" w:rsidRPr="001652C6" w:rsidRDefault="001652C6" w:rsidP="001652C6">
            <w:pPr>
              <w:snapToGrid w:val="0"/>
              <w:jc w:val="center"/>
              <w:rPr>
                <w:rFonts w:ascii="Times New Roman" w:hAnsi="Times New Roman" w:cs="Times New Roman"/>
                <w:sz w:val="20"/>
                <w:szCs w:val="20"/>
              </w:rPr>
            </w:pPr>
            <w:r>
              <w:rPr>
                <w:rFonts w:ascii="Times New Roman" w:hAnsi="Times New Roman" w:cs="Times New Roman"/>
                <w:sz w:val="20"/>
                <w:szCs w:val="20"/>
              </w:rPr>
              <w:t>(BD-1065)</w:t>
            </w:r>
          </w:p>
        </w:tc>
        <w:tc>
          <w:tcPr>
            <w:tcW w:w="929" w:type="dxa"/>
            <w:tcBorders>
              <w:top w:val="single" w:sz="8" w:space="0" w:color="000000"/>
              <w:left w:val="single" w:sz="8" w:space="0" w:color="000000"/>
              <w:bottom w:val="single" w:sz="8" w:space="0" w:color="000000"/>
              <w:right w:val="single" w:sz="8" w:space="0" w:color="000000"/>
            </w:tcBorders>
            <w:shd w:val="clear" w:color="auto" w:fill="auto"/>
          </w:tcPr>
          <w:p w14:paraId="3238676C" w14:textId="77777777" w:rsidR="00C87D46" w:rsidRPr="001652C6" w:rsidRDefault="00C87D46" w:rsidP="00AA4A72">
            <w:pPr>
              <w:snapToGrid w:val="0"/>
              <w:rPr>
                <w:rFonts w:ascii="Times New Roman" w:hAnsi="Times New Roman" w:cs="Times New Roman"/>
                <w:sz w:val="20"/>
                <w:szCs w:val="20"/>
              </w:rPr>
            </w:pPr>
          </w:p>
        </w:tc>
      </w:tr>
    </w:tbl>
    <w:p w14:paraId="63382923" w14:textId="5A16C2E0" w:rsidR="00510077" w:rsidRDefault="00510077" w:rsidP="00510077">
      <w:pPr>
        <w:spacing w:line="240" w:lineRule="auto"/>
        <w:jc w:val="center"/>
        <w:rPr>
          <w:rFonts w:cstheme="minorHAnsi"/>
          <w:b/>
          <w:sz w:val="24"/>
          <w:szCs w:val="24"/>
        </w:rPr>
      </w:pPr>
    </w:p>
    <w:p w14:paraId="363EDE65" w14:textId="0A5852FC" w:rsidR="00251CF6" w:rsidRDefault="00251CF6" w:rsidP="00510077">
      <w:pPr>
        <w:spacing w:line="240" w:lineRule="auto"/>
        <w:jc w:val="center"/>
        <w:rPr>
          <w:rFonts w:cstheme="minorHAnsi"/>
          <w:b/>
          <w:sz w:val="24"/>
          <w:szCs w:val="24"/>
        </w:rPr>
      </w:pPr>
    </w:p>
    <w:p w14:paraId="719A2743" w14:textId="77777777" w:rsidR="00251CF6" w:rsidRDefault="00251CF6" w:rsidP="00251CF6">
      <w:pPr>
        <w:pStyle w:val="Nagwek1"/>
        <w:numPr>
          <w:ilvl w:val="0"/>
          <w:numId w:val="11"/>
        </w:numPr>
        <w:tabs>
          <w:tab w:val="left" w:pos="6120"/>
          <w:tab w:val="left" w:pos="6480"/>
        </w:tabs>
        <w:spacing w:line="276" w:lineRule="auto"/>
        <w:ind w:left="-2520" w:firstLine="4500"/>
        <w:jc w:val="right"/>
        <w:rPr>
          <w:sz w:val="20"/>
        </w:rPr>
      </w:pPr>
      <w:r>
        <w:rPr>
          <w:sz w:val="20"/>
        </w:rPr>
        <w:t xml:space="preserve">         Załącznik  </w:t>
      </w:r>
    </w:p>
    <w:p w14:paraId="41E11B78" w14:textId="3F667757" w:rsidR="00251CF6" w:rsidRDefault="00251CF6" w:rsidP="00251CF6">
      <w:pPr>
        <w:pStyle w:val="Nagwek1"/>
        <w:numPr>
          <w:ilvl w:val="0"/>
          <w:numId w:val="11"/>
        </w:numPr>
        <w:spacing w:line="276" w:lineRule="auto"/>
        <w:jc w:val="right"/>
        <w:rPr>
          <w:sz w:val="20"/>
        </w:rPr>
      </w:pPr>
      <w:r>
        <w:rPr>
          <w:sz w:val="20"/>
        </w:rPr>
        <w:t>do Zarządzenia NR 0050.</w:t>
      </w:r>
      <w:r>
        <w:rPr>
          <w:sz w:val="20"/>
        </w:rPr>
        <w:t>14</w:t>
      </w:r>
      <w:r>
        <w:rPr>
          <w:sz w:val="20"/>
        </w:rPr>
        <w:t>.2022</w:t>
      </w:r>
      <w:r>
        <w:rPr>
          <w:sz w:val="20"/>
        </w:rPr>
        <w:br/>
        <w:t xml:space="preserve">Burmistrza Miasta Płońsk </w:t>
      </w:r>
      <w:r>
        <w:rPr>
          <w:sz w:val="20"/>
        </w:rPr>
        <w:br/>
        <w:t xml:space="preserve">z dnia </w:t>
      </w:r>
      <w:r>
        <w:rPr>
          <w:sz w:val="20"/>
        </w:rPr>
        <w:t xml:space="preserve">21 stycznia </w:t>
      </w:r>
      <w:r>
        <w:rPr>
          <w:sz w:val="20"/>
        </w:rPr>
        <w:t>2022 roku</w:t>
      </w:r>
    </w:p>
    <w:p w14:paraId="73E7943F" w14:textId="77777777" w:rsidR="00251CF6" w:rsidRDefault="00251CF6" w:rsidP="00251CF6">
      <w:pPr>
        <w:pBdr>
          <w:bottom w:val="single" w:sz="6" w:space="0" w:color="777777"/>
        </w:pBdr>
        <w:shd w:val="clear" w:color="auto" w:fill="FFFFFF"/>
        <w:spacing w:after="375" w:line="240" w:lineRule="auto"/>
        <w:jc w:val="center"/>
        <w:outlineLvl w:val="0"/>
        <w:rPr>
          <w:rFonts w:ascii="Times New Roman" w:eastAsia="Times New Roman" w:hAnsi="Times New Roman" w:cs="Times New Roman"/>
          <w:color w:val="4D4D4D"/>
          <w:kern w:val="36"/>
          <w:sz w:val="24"/>
          <w:szCs w:val="24"/>
          <w:lang w:eastAsia="pl-PL"/>
        </w:rPr>
      </w:pPr>
      <w:bookmarkStart w:id="1" w:name="_Hlk93483411"/>
    </w:p>
    <w:p w14:paraId="162F23EF" w14:textId="77777777" w:rsidR="00251CF6" w:rsidRDefault="00251CF6" w:rsidP="00251CF6">
      <w:pPr>
        <w:pBdr>
          <w:bottom w:val="single" w:sz="6" w:space="0" w:color="777777"/>
        </w:pBdr>
        <w:shd w:val="clear" w:color="auto" w:fill="FFFFFF"/>
        <w:spacing w:after="375" w:line="240" w:lineRule="auto"/>
        <w:jc w:val="center"/>
        <w:outlineLvl w:val="0"/>
        <w:rPr>
          <w:rFonts w:ascii="Times New Roman" w:eastAsia="Times New Roman" w:hAnsi="Times New Roman" w:cs="Times New Roman"/>
          <w:b/>
          <w:bCs/>
          <w:color w:val="4D4D4D"/>
          <w:kern w:val="36"/>
          <w:sz w:val="28"/>
          <w:szCs w:val="28"/>
          <w:lang w:eastAsia="pl-PL"/>
        </w:rPr>
      </w:pPr>
      <w:r>
        <w:rPr>
          <w:rFonts w:ascii="Times New Roman" w:hAnsi="Times New Roman" w:cs="Times New Roman"/>
          <w:b/>
          <w:bCs/>
          <w:sz w:val="28"/>
          <w:szCs w:val="28"/>
        </w:rPr>
        <w:t>PROCEDURY SPOSOBÓW  POSTĘPOWANIA W SYTUACJI POŻARU ORAZ SYTUACJACH TRUDNYCH I KRYZYSOWYCH  PODCZAS PRZEPROWADZONEJ EWAKUACJI OSÓB ZE SZCZEGÓLNYMI POTRZEBAMI W URZĘDZIE MIEJSKIM W PŁOŃSKU</w:t>
      </w:r>
      <w:bookmarkEnd w:id="1"/>
      <w:r>
        <w:rPr>
          <w:rFonts w:ascii="Times New Roman" w:hAnsi="Times New Roman" w:cs="Times New Roman"/>
          <w:b/>
          <w:bCs/>
          <w:sz w:val="28"/>
          <w:szCs w:val="28"/>
        </w:rPr>
        <w:t>.</w:t>
      </w:r>
    </w:p>
    <w:p w14:paraId="298242CB" w14:textId="77777777" w:rsidR="00251CF6" w:rsidRDefault="00251CF6" w:rsidP="00251CF6">
      <w:pPr>
        <w:pBdr>
          <w:bottom w:val="single" w:sz="6" w:space="0" w:color="777777"/>
        </w:pBdr>
        <w:shd w:val="clear" w:color="auto" w:fill="FFFFFF"/>
        <w:spacing w:after="375" w:line="240" w:lineRule="auto"/>
        <w:outlineLvl w:val="0"/>
        <w:rPr>
          <w:rFonts w:ascii="Times New Roman" w:hAnsi="Times New Roman" w:cs="Times New Roman"/>
        </w:rPr>
      </w:pPr>
      <w:r>
        <w:rPr>
          <w:rFonts w:ascii="Times New Roman" w:hAnsi="Times New Roman" w:cs="Times New Roman"/>
          <w:b/>
          <w:bCs/>
        </w:rPr>
        <w:t>SPIS TREŚCI</w:t>
      </w:r>
      <w:r>
        <w:rPr>
          <w:rFonts w:ascii="Times New Roman" w:hAnsi="Times New Roman" w:cs="Times New Roman"/>
        </w:rPr>
        <w:t xml:space="preserve"> </w:t>
      </w:r>
      <w:r>
        <w:rPr>
          <w:rFonts w:ascii="Times New Roman" w:hAnsi="Times New Roman" w:cs="Times New Roman"/>
        </w:rPr>
        <w:br/>
        <w:t xml:space="preserve">1.1Wstęp...................................................................................................................................................1 </w:t>
      </w:r>
      <w:r>
        <w:rPr>
          <w:rFonts w:ascii="Times New Roman" w:hAnsi="Times New Roman" w:cs="Times New Roman"/>
        </w:rPr>
        <w:br/>
        <w:t>2 I. Zasady alarmowania...........................................................................................................................2</w:t>
      </w:r>
      <w:r>
        <w:rPr>
          <w:rFonts w:ascii="Times New Roman" w:hAnsi="Times New Roman" w:cs="Times New Roman"/>
        </w:rPr>
        <w:br/>
        <w:t xml:space="preserve">3 II. Organizacja ewakuacji, zadania i obowiązki pracowników………………….................................3 </w:t>
      </w:r>
      <w:r>
        <w:rPr>
          <w:rFonts w:ascii="Times New Roman" w:hAnsi="Times New Roman" w:cs="Times New Roman"/>
        </w:rPr>
        <w:br/>
        <w:t xml:space="preserve">4 III. Sposoby komunikowania się z osobami z dysfunkcjami wzroku ……………..............................4 </w:t>
      </w:r>
      <w:r>
        <w:rPr>
          <w:rFonts w:ascii="Times New Roman" w:hAnsi="Times New Roman" w:cs="Times New Roman"/>
        </w:rPr>
        <w:br/>
        <w:t xml:space="preserve">5  IV. Sposoby komunikowania się z osobami z dysfunkcjami słuchu………………...........................5  </w:t>
      </w:r>
      <w:r>
        <w:rPr>
          <w:rFonts w:ascii="Times New Roman" w:hAnsi="Times New Roman" w:cs="Times New Roman"/>
        </w:rPr>
        <w:br/>
        <w:t xml:space="preserve">6  V. Sposoby ewakuacji osób niepełnosprawnych ruchowo i z dysfunkcjami  wzroku…….................6 </w:t>
      </w:r>
      <w:r>
        <w:rPr>
          <w:rFonts w:ascii="Times New Roman" w:hAnsi="Times New Roman" w:cs="Times New Roman"/>
        </w:rPr>
        <w:br/>
        <w:t xml:space="preserve">7. VI. Sposoby ewakuacji osób z dysfunkcjami słuchu………………………………...........................7 </w:t>
      </w:r>
      <w:r>
        <w:rPr>
          <w:rFonts w:ascii="Times New Roman" w:hAnsi="Times New Roman" w:cs="Times New Roman"/>
        </w:rPr>
        <w:br/>
        <w:t xml:space="preserve">7a.VII. Panika osób niepełnosprawnych i sposoby jej przeciwdziałania……………….........................8 </w:t>
      </w:r>
      <w:r>
        <w:rPr>
          <w:rFonts w:ascii="Times New Roman" w:hAnsi="Times New Roman" w:cs="Times New Roman"/>
        </w:rPr>
        <w:br/>
        <w:t>22 Zakończenie………………………………………………………………….....................................9 Bibliografia…………………………………………………………………….................................... 10</w:t>
      </w:r>
    </w:p>
    <w:p w14:paraId="05493DB7" w14:textId="77777777" w:rsidR="00251CF6" w:rsidRDefault="00251CF6" w:rsidP="00251CF6">
      <w:pPr>
        <w:pStyle w:val="Akapitzlist"/>
        <w:pBdr>
          <w:bottom w:val="single" w:sz="6" w:space="0" w:color="777777"/>
        </w:pBdr>
        <w:shd w:val="clear" w:color="auto" w:fill="FFFFFF"/>
        <w:spacing w:after="375" w:line="240" w:lineRule="auto"/>
        <w:outlineLvl w:val="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WSTĘP</w:t>
      </w:r>
    </w:p>
    <w:p w14:paraId="65D15265" w14:textId="77777777" w:rsidR="00251CF6" w:rsidRDefault="00251CF6" w:rsidP="00251CF6">
      <w:pPr>
        <w:pStyle w:val="Akapitzlist"/>
        <w:numPr>
          <w:ilvl w:val="0"/>
          <w:numId w:val="10"/>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W myśl głównych zasad demokratycznego państwa prawnego,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Pr>
          <w:rFonts w:ascii="Times New Roman" w:hAnsi="Times New Roman" w:cs="Times New Roman"/>
          <w:sz w:val="24"/>
          <w:szCs w:val="24"/>
        </w:rPr>
        <w:br/>
        <w:t xml:space="preserve"> zasady sprawiedliwości społecznej, równości oraz zakazu dyskryminacji w życiu politycznym, społecznym i gospodarczym, Rzeczypospolita Polska gwarantuje prawną ochronę osób niepełnosprawnych. zaobserwować można stan społecznego wykluczenia znacznej liczby osób niepełnosprawnych.</w:t>
      </w:r>
    </w:p>
    <w:p w14:paraId="2A52E062" w14:textId="77777777" w:rsidR="00251CF6" w:rsidRDefault="00251CF6" w:rsidP="00251CF6">
      <w:pPr>
        <w:pStyle w:val="Akapitzlist"/>
        <w:numPr>
          <w:ilvl w:val="0"/>
          <w:numId w:val="10"/>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Zjawisko to uwidacznia się również w zakresie problematyki ewakuacji osób niepełnosprawnych w czasie potencjalnego i realnego zagrożenia bezpieczeństwa. </w:t>
      </w:r>
      <w:r>
        <w:rPr>
          <w:rFonts w:ascii="Times New Roman" w:hAnsi="Times New Roman" w:cs="Times New Roman"/>
          <w:sz w:val="24"/>
          <w:szCs w:val="24"/>
        </w:rPr>
        <w:br/>
      </w:r>
    </w:p>
    <w:p w14:paraId="4876D476" w14:textId="77777777" w:rsidR="00251CF6" w:rsidRDefault="00251CF6" w:rsidP="00251CF6">
      <w:pPr>
        <w:pStyle w:val="Akapitzlist"/>
        <w:numPr>
          <w:ilvl w:val="0"/>
          <w:numId w:val="10"/>
        </w:numPr>
        <w:pBdr>
          <w:bottom w:val="single" w:sz="6" w:space="0" w:color="777777"/>
        </w:pBdr>
        <w:shd w:val="clear" w:color="auto" w:fill="FFFFFF"/>
        <w:spacing w:after="375" w:line="240" w:lineRule="auto"/>
        <w:outlineLvl w:val="0"/>
        <w:rPr>
          <w:rFonts w:ascii="Times New Roman" w:hAnsi="Times New Roman" w:cs="Times New Roman"/>
          <w:b/>
          <w:bCs/>
          <w:sz w:val="24"/>
          <w:szCs w:val="24"/>
        </w:rPr>
      </w:pPr>
      <w:r>
        <w:rPr>
          <w:rFonts w:ascii="Times New Roman" w:hAnsi="Times New Roman" w:cs="Times New Roman"/>
          <w:sz w:val="24"/>
          <w:szCs w:val="24"/>
        </w:rPr>
        <w:t xml:space="preserve"> Zakłada się że na terenie Urzędu Miejskiego w Płońsku mogą przebywać osoby: </w:t>
      </w:r>
      <w:r>
        <w:rPr>
          <w:rFonts w:ascii="Times New Roman" w:hAnsi="Times New Roman" w:cs="Times New Roman"/>
          <w:sz w:val="24"/>
          <w:szCs w:val="24"/>
        </w:rPr>
        <w:br/>
        <w:t xml:space="preserve">- niepełnosprawne ruchowo </w:t>
      </w:r>
      <w:r>
        <w:rPr>
          <w:rFonts w:ascii="Times New Roman" w:hAnsi="Times New Roman" w:cs="Times New Roman"/>
          <w:sz w:val="24"/>
          <w:szCs w:val="24"/>
        </w:rPr>
        <w:br/>
        <w:t xml:space="preserve">- z dysfunkcjami słuchu </w:t>
      </w:r>
      <w:r>
        <w:rPr>
          <w:rFonts w:ascii="Times New Roman" w:hAnsi="Times New Roman" w:cs="Times New Roman"/>
          <w:sz w:val="24"/>
          <w:szCs w:val="24"/>
        </w:rPr>
        <w:br/>
        <w:t>- z dysfunkcjami wzroku</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PROCEDURA EWAKUACJI OSÓB NIEPEŁNOSPRAWNYCH W URZĘDZIE MIEJSKIM W PŁOŃSKU.</w:t>
      </w:r>
      <w:r>
        <w:rPr>
          <w:rFonts w:ascii="Times New Roman" w:hAnsi="Times New Roman" w:cs="Times New Roman"/>
          <w:b/>
          <w:bCs/>
          <w:sz w:val="24"/>
          <w:szCs w:val="24"/>
        </w:rPr>
        <w:br/>
      </w:r>
    </w:p>
    <w:p w14:paraId="11C189F0" w14:textId="77777777" w:rsidR="00251CF6" w:rsidRDefault="00251CF6" w:rsidP="00251CF6">
      <w:pPr>
        <w:pStyle w:val="Akapitzlist"/>
        <w:numPr>
          <w:ilvl w:val="0"/>
          <w:numId w:val="12"/>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b/>
          <w:bCs/>
          <w:sz w:val="24"/>
          <w:szCs w:val="24"/>
        </w:rPr>
        <w:t xml:space="preserve">powstały procedury </w:t>
      </w:r>
      <w:r>
        <w:rPr>
          <w:rFonts w:ascii="Times New Roman" w:hAnsi="Times New Roman" w:cs="Times New Roman"/>
          <w:sz w:val="24"/>
          <w:szCs w:val="24"/>
        </w:rPr>
        <w:t xml:space="preserve"> ewakuacji precyzuje koncepcję prowadzenia ewakuacji, w zależności od istniejących uwarunkowań, jak i określa zasoby niezbędne do realizacji tego zadania.</w:t>
      </w:r>
    </w:p>
    <w:p w14:paraId="48D57236" w14:textId="77777777" w:rsidR="00251CF6" w:rsidRDefault="00251CF6" w:rsidP="00251CF6">
      <w:pPr>
        <w:pStyle w:val="Akapitzlist"/>
        <w:numPr>
          <w:ilvl w:val="0"/>
          <w:numId w:val="12"/>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podczas opracowania procedury ewakuacji z miejsca niebezpiecznego do bezpiecznego, w ramach zasady pierwszeństwa, uwzględniono kolejność ewakuacji </w:t>
      </w:r>
      <w:r>
        <w:rPr>
          <w:rFonts w:ascii="Times New Roman" w:hAnsi="Times New Roman" w:cs="Times New Roman"/>
          <w:sz w:val="24"/>
          <w:szCs w:val="24"/>
        </w:rPr>
        <w:br/>
        <w:t xml:space="preserve">i pierwszeństwem objęto właśnie osoby niepełnosprawne. </w:t>
      </w:r>
    </w:p>
    <w:p w14:paraId="3F8B5A08" w14:textId="77777777" w:rsidR="00251CF6" w:rsidRDefault="00251CF6" w:rsidP="00251CF6">
      <w:pPr>
        <w:pStyle w:val="Akapitzlist"/>
        <w:numPr>
          <w:ilvl w:val="0"/>
          <w:numId w:val="12"/>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sporządzenie uporządkowanych i racjonalnych działań standardowych procedur dotyczących ewakuacji osób niepełnosprawnych  uwzględniono  fakt, ze osoby niepełnosprawne nie tworzą jednolitej grupy osób, </w:t>
      </w:r>
      <w:r>
        <w:rPr>
          <w:rFonts w:ascii="Times New Roman" w:hAnsi="Times New Roman" w:cs="Times New Roman"/>
          <w:sz w:val="24"/>
          <w:szCs w:val="24"/>
        </w:rPr>
        <w:br/>
        <w:t xml:space="preserve">Odnosi się do działań  informacyjnych i edukacyjnych, za pośrednictwem oraz specjalisty ds. BHP, </w:t>
      </w:r>
    </w:p>
    <w:p w14:paraId="6009CBA2" w14:textId="77777777" w:rsidR="00251CF6" w:rsidRDefault="00251CF6" w:rsidP="00251CF6">
      <w:pPr>
        <w:pStyle w:val="Akapitzlist"/>
        <w:numPr>
          <w:ilvl w:val="0"/>
          <w:numId w:val="12"/>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Działania w celu  nabycia umiejętności ewakuacyjnych przez samych niepełnosprawnych, całą grupę pracowniczą urzędu oraz służby mundurowe poprzez właściwe szkolenia w czasie potencjalnego zagrożenia.</w:t>
      </w:r>
    </w:p>
    <w:p w14:paraId="72D5E0D0" w14:textId="77777777" w:rsidR="00251CF6" w:rsidRDefault="00251CF6" w:rsidP="00251CF6">
      <w:p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b/>
          <w:bCs/>
          <w:sz w:val="24"/>
          <w:szCs w:val="24"/>
        </w:rPr>
        <w:t>ZASADY POSTĘPOWANIA NA WYPADEK POWSTANIA POŻARU I INNEGO MIEJSCOWEGO ZAGROŻENIA</w:t>
      </w:r>
      <w:r>
        <w:rPr>
          <w:rFonts w:ascii="Times New Roman" w:hAnsi="Times New Roman" w:cs="Times New Roman"/>
          <w:sz w:val="24"/>
          <w:szCs w:val="24"/>
        </w:rPr>
        <w:t xml:space="preserve"> </w:t>
      </w:r>
      <w:r>
        <w:rPr>
          <w:rFonts w:ascii="Times New Roman" w:hAnsi="Times New Roman" w:cs="Times New Roman"/>
          <w:b/>
          <w:bCs/>
          <w:sz w:val="24"/>
          <w:szCs w:val="24"/>
        </w:rPr>
        <w:t xml:space="preserve">W URZĘDZIE MIEJSKIM W PŁOŃSKU ZASADY </w:t>
      </w:r>
      <w:r>
        <w:rPr>
          <w:rFonts w:ascii="Times New Roman" w:hAnsi="Times New Roman" w:cs="Times New Roman"/>
          <w:b/>
          <w:bCs/>
          <w:sz w:val="24"/>
          <w:szCs w:val="24"/>
        </w:rPr>
        <w:lastRenderedPageBreak/>
        <w:t>ALARMOWANIA.</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t xml:space="preserve">1. </w:t>
      </w:r>
      <w:r>
        <w:rPr>
          <w:rFonts w:ascii="Times New Roman" w:hAnsi="Times New Roman" w:cs="Times New Roman"/>
          <w:b/>
          <w:bCs/>
          <w:sz w:val="24"/>
          <w:szCs w:val="24"/>
        </w:rPr>
        <w:t>Zasady alarmowania</w:t>
      </w:r>
      <w:r>
        <w:rPr>
          <w:rFonts w:ascii="Times New Roman" w:hAnsi="Times New Roman" w:cs="Times New Roman"/>
          <w:sz w:val="24"/>
          <w:szCs w:val="24"/>
        </w:rPr>
        <w:t xml:space="preserve"> − Każdy kto zauważył pożar, lub uzyskał informację o pożarze czy zagrożeniu obowiązany jest zachować spokój i nie dopuszczając do paniki natychmiast zaalarmować: - wszystkie osoby znajdujące się w sąsiedztwie pożaru narażone na jego skutki, - Państwową Straż Pożarną telefon – 998 lub 112 – Burmistrza Miasta Płońsk  75 645 33 00 - ochronę 75 645 33 2 - pracowników, którzy mogą pomóc przy ewakuacji osób niepełnosprawnych </w:t>
      </w:r>
      <w:r>
        <w:rPr>
          <w:rFonts w:ascii="Times New Roman" w:hAnsi="Times New Roman" w:cs="Times New Roman"/>
          <w:sz w:val="24"/>
          <w:szCs w:val="24"/>
        </w:rPr>
        <w:br/>
        <w:t xml:space="preserve">− Po uzyskaniu połączenia ze strażą pożarną należy wyraźnie podać: </w:t>
      </w:r>
      <w:r>
        <w:rPr>
          <w:rFonts w:ascii="Times New Roman" w:hAnsi="Times New Roman" w:cs="Times New Roman"/>
          <w:sz w:val="24"/>
          <w:szCs w:val="24"/>
        </w:rPr>
        <w:br/>
        <w:t xml:space="preserve">- gdzie się pali </w:t>
      </w:r>
      <w:r>
        <w:rPr>
          <w:rFonts w:ascii="Times New Roman" w:hAnsi="Times New Roman" w:cs="Times New Roman"/>
          <w:sz w:val="24"/>
          <w:szCs w:val="24"/>
        </w:rPr>
        <w:br/>
        <w:t xml:space="preserve">- nazwa obiektu, dokładny adres, - co się pali, np. odzież w szatni, </w:t>
      </w:r>
      <w:r>
        <w:rPr>
          <w:rFonts w:ascii="Times New Roman" w:hAnsi="Times New Roman" w:cs="Times New Roman"/>
          <w:sz w:val="24"/>
          <w:szCs w:val="24"/>
        </w:rPr>
        <w:br/>
        <w:t xml:space="preserve">- czy istnieje zagrożenie życia ludzi, </w:t>
      </w:r>
      <w:r>
        <w:rPr>
          <w:rFonts w:ascii="Times New Roman" w:hAnsi="Times New Roman" w:cs="Times New Roman"/>
          <w:sz w:val="24"/>
          <w:szCs w:val="24"/>
        </w:rPr>
        <w:br/>
        <w:t xml:space="preserve">- czy w rejonie pożaru lub bezpośrednim sąsiedztwie znajdują się materiały łatwo zapalne, itp., </w:t>
      </w:r>
      <w:r>
        <w:rPr>
          <w:rFonts w:ascii="Times New Roman" w:hAnsi="Times New Roman" w:cs="Times New Roman"/>
          <w:sz w:val="24"/>
          <w:szCs w:val="24"/>
        </w:rPr>
        <w:br/>
        <w:t>- numer telefon, z którego podaje się informację oraz swoje imię i nazwisko. UWAGA: po potwierdzeniu przyjęcia zgłoszenia przez dyżurnego telefonistę, odłożyć słuchawkę i odczekać przy telefonie na ewentualne sprawdzenia.</w:t>
      </w:r>
    </w:p>
    <w:p w14:paraId="121E7909" w14:textId="77777777" w:rsidR="00251CF6" w:rsidRDefault="00251CF6" w:rsidP="00251CF6">
      <w:p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b/>
          <w:bCs/>
          <w:sz w:val="24"/>
          <w:szCs w:val="24"/>
        </w:rPr>
        <w:t>W razie potrzeby (wypadku lub awarii) zaalarmować:</w:t>
      </w:r>
      <w:r>
        <w:rPr>
          <w:rFonts w:ascii="Times New Roman" w:hAnsi="Times New Roman" w:cs="Times New Roman"/>
          <w:sz w:val="24"/>
          <w:szCs w:val="24"/>
        </w:rPr>
        <w:t xml:space="preserve"> </w:t>
      </w:r>
      <w:r>
        <w:rPr>
          <w:rFonts w:ascii="Times New Roman" w:hAnsi="Times New Roman" w:cs="Times New Roman"/>
          <w:sz w:val="24"/>
          <w:szCs w:val="24"/>
        </w:rPr>
        <w:br/>
        <w:t xml:space="preserve">• Pogotowie Ratunkowe - tel. 999 lub 112 </w:t>
      </w:r>
      <w:r>
        <w:rPr>
          <w:rFonts w:ascii="Times New Roman" w:hAnsi="Times New Roman" w:cs="Times New Roman"/>
          <w:sz w:val="24"/>
          <w:szCs w:val="24"/>
        </w:rPr>
        <w:br/>
        <w:t xml:space="preserve">• Policję - tel. 997 lub 112 </w:t>
      </w:r>
      <w:r>
        <w:rPr>
          <w:rFonts w:ascii="Times New Roman" w:hAnsi="Times New Roman" w:cs="Times New Roman"/>
          <w:sz w:val="24"/>
          <w:szCs w:val="24"/>
        </w:rPr>
        <w:br/>
        <w:t xml:space="preserve">• Pogotowie Gazowe - tel. 992 </w:t>
      </w:r>
      <w:r>
        <w:rPr>
          <w:rFonts w:ascii="Times New Roman" w:hAnsi="Times New Roman" w:cs="Times New Roman"/>
          <w:sz w:val="24"/>
          <w:szCs w:val="24"/>
        </w:rPr>
        <w:br/>
        <w:t xml:space="preserve">• Pogotowie Energetyczne - tel. 991  </w:t>
      </w:r>
      <w:r>
        <w:rPr>
          <w:rFonts w:ascii="Times New Roman" w:hAnsi="Times New Roman" w:cs="Times New Roman"/>
          <w:sz w:val="24"/>
          <w:szCs w:val="24"/>
        </w:rPr>
        <w:br/>
        <w:t>• Straż miejską - tel. 23 663 13 20</w:t>
      </w:r>
    </w:p>
    <w:p w14:paraId="36161048" w14:textId="77777777" w:rsidR="00251CF6" w:rsidRDefault="00251CF6" w:rsidP="00251CF6">
      <w:p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b/>
          <w:bCs/>
          <w:sz w:val="24"/>
          <w:szCs w:val="24"/>
        </w:rPr>
        <w:t>UWAGA</w:t>
      </w:r>
      <w:r>
        <w:rPr>
          <w:rFonts w:ascii="Times New Roman" w:hAnsi="Times New Roman" w:cs="Times New Roman"/>
          <w:sz w:val="24"/>
          <w:szCs w:val="24"/>
        </w:rPr>
        <w:t xml:space="preserve"> – </w:t>
      </w:r>
      <w:r>
        <w:rPr>
          <w:rFonts w:ascii="Times New Roman" w:hAnsi="Times New Roman" w:cs="Times New Roman"/>
          <w:b/>
          <w:bCs/>
          <w:sz w:val="24"/>
          <w:szCs w:val="24"/>
        </w:rPr>
        <w:t>w przypadku powstania zdarzenia pożarowego lub innego miejscowego zagrożenia, ustala się następujący sposób alarmowania</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
          <w:bCs/>
          <w:i/>
          <w:iCs/>
          <w:sz w:val="24"/>
          <w:szCs w:val="24"/>
        </w:rPr>
        <w:t>Alarm głosem</w:t>
      </w:r>
      <w:r>
        <w:rPr>
          <w:rFonts w:ascii="Times New Roman" w:hAnsi="Times New Roman" w:cs="Times New Roman"/>
          <w:sz w:val="24"/>
          <w:szCs w:val="24"/>
        </w:rPr>
        <w:t xml:space="preserve">: </w:t>
      </w:r>
      <w:r>
        <w:rPr>
          <w:rFonts w:ascii="Times New Roman" w:hAnsi="Times New Roman" w:cs="Times New Roman"/>
          <w:b/>
          <w:bCs/>
          <w:sz w:val="24"/>
          <w:szCs w:val="24"/>
        </w:rPr>
        <w:t>Uwaga pożar</w:t>
      </w:r>
      <w:r>
        <w:rPr>
          <w:rFonts w:ascii="Times New Roman" w:hAnsi="Times New Roman" w:cs="Times New Roman"/>
          <w:sz w:val="24"/>
          <w:szCs w:val="24"/>
        </w:rPr>
        <w:t xml:space="preserve">, </w:t>
      </w:r>
      <w:r>
        <w:rPr>
          <w:rFonts w:ascii="Times New Roman" w:hAnsi="Times New Roman" w:cs="Times New Roman"/>
          <w:b/>
          <w:bCs/>
          <w:sz w:val="24"/>
          <w:szCs w:val="24"/>
        </w:rPr>
        <w:t>proszę opuścić obiekt!</w:t>
      </w:r>
      <w:r>
        <w:rPr>
          <w:rFonts w:ascii="Times New Roman" w:hAnsi="Times New Roman" w:cs="Times New Roman"/>
          <w:sz w:val="24"/>
          <w:szCs w:val="24"/>
        </w:rPr>
        <w:t xml:space="preserve"> lub </w:t>
      </w:r>
      <w:r>
        <w:rPr>
          <w:rFonts w:ascii="Times New Roman" w:hAnsi="Times New Roman" w:cs="Times New Roman"/>
          <w:b/>
          <w:bCs/>
          <w:sz w:val="24"/>
          <w:szCs w:val="24"/>
        </w:rPr>
        <w:t>Uwaga, uwaga zarządzam ewakuację!</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
          <w:bCs/>
          <w:sz w:val="24"/>
          <w:szCs w:val="24"/>
        </w:rPr>
        <w:br/>
        <w:t>Prawidłowa ewakuacja wszystkich osób niepełnosprawnych powinna przebiegać w następujący sposób:</w:t>
      </w:r>
      <w:r>
        <w:rPr>
          <w:rFonts w:ascii="Times New Roman" w:hAnsi="Times New Roman" w:cs="Times New Roman"/>
          <w:sz w:val="24"/>
          <w:szCs w:val="24"/>
        </w:rPr>
        <w:t xml:space="preserve"> </w:t>
      </w:r>
      <w:r>
        <w:rPr>
          <w:rFonts w:ascii="Times New Roman" w:hAnsi="Times New Roman" w:cs="Times New Roman"/>
          <w:sz w:val="24"/>
          <w:szCs w:val="24"/>
        </w:rPr>
        <w:br/>
        <w:t xml:space="preserve">− w pierwszej kolejności należy ewakuować osoby z tej części obiektu, w której powstał pożar lub te, które znajdują się na drodze rozprzestrzeniania się ognia. Wśród ewakuowanych w pierwszej kolejności powinny być osoby o ograniczonej z różnych względów zdolności poruszania się, natomiast zamykać strumień ruchu powinny osoby, które mogą poruszać się o własnych siłach, </w:t>
      </w:r>
      <w:r>
        <w:rPr>
          <w:rFonts w:ascii="Times New Roman" w:hAnsi="Times New Roman" w:cs="Times New Roman"/>
          <w:sz w:val="24"/>
          <w:szCs w:val="24"/>
        </w:rPr>
        <w:br/>
        <w:t xml:space="preserve">− podczas ewakuacji strumień ludzi należy kierować zgodnie z kierunkami określonymi przez znaki ewakuacyjne do wyjść ewakuacyjnych prowadzących na zewnątrz, należy jednak pamiętać, żeby wybrać drogę najbezpieczniejszą a nie najkrótszą, </w:t>
      </w:r>
      <w:r>
        <w:rPr>
          <w:rFonts w:ascii="Times New Roman" w:hAnsi="Times New Roman" w:cs="Times New Roman"/>
          <w:sz w:val="24"/>
          <w:szCs w:val="24"/>
        </w:rPr>
        <w:br/>
        <w:t>− osoby niepełnosprawne ruchowo oraz z dysfunkcjami wzroku należy ewakuować przenosząc na rękach, krzesłach, wózkach, noszach kocach lub innym sprzęcie przeznaczonym do</w:t>
      </w:r>
      <w:r>
        <w:rPr>
          <w:sz w:val="24"/>
          <w:szCs w:val="24"/>
        </w:rPr>
        <w:t xml:space="preserve"> </w:t>
      </w:r>
      <w:r>
        <w:rPr>
          <w:rFonts w:ascii="Times New Roman" w:hAnsi="Times New Roman" w:cs="Times New Roman"/>
          <w:sz w:val="24"/>
          <w:szCs w:val="24"/>
        </w:rPr>
        <w:t>ewakuacji osób (</w:t>
      </w:r>
      <w:r>
        <w:rPr>
          <w:rFonts w:ascii="Times New Roman" w:hAnsi="Times New Roman" w:cs="Times New Roman"/>
          <w:i/>
          <w:iCs/>
          <w:sz w:val="24"/>
          <w:szCs w:val="24"/>
        </w:rPr>
        <w:t xml:space="preserve">rozdział V „Sposoby ewakuacji osób niepełnosprawnych ruchowo i z dysfunkcjami wzroku”), </w:t>
      </w:r>
      <w:r>
        <w:rPr>
          <w:rFonts w:ascii="Times New Roman" w:hAnsi="Times New Roman" w:cs="Times New Roman"/>
          <w:i/>
          <w:iCs/>
          <w:sz w:val="24"/>
          <w:szCs w:val="24"/>
        </w:rPr>
        <w:br/>
      </w:r>
      <w:r>
        <w:rPr>
          <w:rFonts w:ascii="Times New Roman" w:hAnsi="Times New Roman" w:cs="Times New Roman"/>
          <w:sz w:val="24"/>
          <w:szCs w:val="24"/>
        </w:rPr>
        <w:t xml:space="preserve">− przy silnym zadymieniu dróg ewakuacyjnych należy poruszać się w pozycji pochylnej, starając się trzymać głowę jak najniżej, ze względu na mniejsze zadymienie panujące w dolnych partiach pomieszczeń i korytarzy. </w:t>
      </w:r>
      <w:r>
        <w:rPr>
          <w:rFonts w:ascii="Times New Roman" w:hAnsi="Times New Roman" w:cs="Times New Roman"/>
          <w:sz w:val="24"/>
          <w:szCs w:val="24"/>
        </w:rPr>
        <w:br/>
        <w:t>- usta i drogi oddechowe należy w miarę możliwości zasłonić chustką zmoczoną w wodzie</w:t>
      </w:r>
      <w:r>
        <w:rPr>
          <w:rFonts w:ascii="Times New Roman" w:hAnsi="Times New Roman" w:cs="Times New Roman"/>
          <w:sz w:val="24"/>
          <w:szCs w:val="24"/>
        </w:rPr>
        <w:br/>
        <w:t xml:space="preserve"> sposób ten ułatwia oddychanie. Podczas ruchu przez mocno zadymione odcinki dróg ewakuacyjnych należy poruszać się wzdłuż ścian, by nie stracić orientacji co do kierunku ruchu, − do celów ewakuacyjnych przy silnym zadymieniu należy wykorzystać otwory okienne </w:t>
      </w:r>
      <w:r>
        <w:rPr>
          <w:rFonts w:ascii="Times New Roman" w:hAnsi="Times New Roman" w:cs="Times New Roman"/>
          <w:sz w:val="24"/>
          <w:szCs w:val="24"/>
        </w:rPr>
        <w:br/>
        <w:t xml:space="preserve">− jeżeli droga ciągami komunikacyjnymi (korytarze, klatki schodowe) może być niebezpieczna z powodu np.: dużego zadymienia lub wysokiej temperatury należy wybrać pomieszczenie do ukrycia się i bezpiecznego poczekania na pomoc straży pożarnej </w:t>
      </w:r>
      <w:r>
        <w:rPr>
          <w:rFonts w:ascii="Times New Roman" w:hAnsi="Times New Roman" w:cs="Times New Roman"/>
          <w:sz w:val="24"/>
          <w:szCs w:val="24"/>
        </w:rPr>
        <w:br/>
      </w:r>
      <w:r>
        <w:rPr>
          <w:rFonts w:ascii="Times New Roman" w:hAnsi="Times New Roman" w:cs="Times New Roman"/>
          <w:b/>
          <w:bCs/>
          <w:i/>
          <w:iCs/>
          <w:sz w:val="24"/>
          <w:szCs w:val="24"/>
        </w:rPr>
        <w:t>WAŻNE</w:t>
      </w:r>
      <w:r>
        <w:rPr>
          <w:rFonts w:ascii="Times New Roman" w:hAnsi="Times New Roman" w:cs="Times New Roman"/>
          <w:sz w:val="24"/>
          <w:szCs w:val="24"/>
        </w:rPr>
        <w:t xml:space="preserve">! </w:t>
      </w:r>
      <w:r>
        <w:rPr>
          <w:rFonts w:ascii="Times New Roman" w:hAnsi="Times New Roman" w:cs="Times New Roman"/>
          <w:b/>
          <w:bCs/>
          <w:sz w:val="24"/>
          <w:szCs w:val="24"/>
        </w:rPr>
        <w:t>Podczas szukania schronienia należy zwrócić uwagę na to co jest za oknami</w:t>
      </w:r>
      <w:r>
        <w:rPr>
          <w:rFonts w:ascii="Times New Roman" w:hAnsi="Times New Roman" w:cs="Times New Roman"/>
          <w:sz w:val="24"/>
          <w:szCs w:val="24"/>
        </w:rPr>
        <w:t>, ponieważ przybyłe służby ratownicze muszą mieć właściwy dostęp do wejścia ewentualnego ustawienia sprzętu, rękawa do ewakuacji,</w:t>
      </w:r>
      <w:r>
        <w:rPr>
          <w:rFonts w:ascii="Times New Roman" w:hAnsi="Times New Roman" w:cs="Times New Roman"/>
          <w:sz w:val="24"/>
          <w:szCs w:val="24"/>
        </w:rPr>
        <w:br/>
        <w:t xml:space="preserve">- osoby niepełnosprawne przebywające w budynku  ewakuowane są przez osoby opiekunów  jednocześnie  z pomocą osób wyznaczonych w urzędzie z godnie z art. 20 7 209 1  które będą </w:t>
      </w:r>
      <w:r>
        <w:rPr>
          <w:rFonts w:ascii="Times New Roman" w:hAnsi="Times New Roman" w:cs="Times New Roman"/>
          <w:sz w:val="24"/>
          <w:szCs w:val="24"/>
        </w:rPr>
        <w:lastRenderedPageBreak/>
        <w:t xml:space="preserve">pomagały w bezpiecznym wyjściu z miejsca zagrożenia i udania się w miejsce bezpieczne (miejsce zbiórki wyznaczone na parkingu przed Urzędem Miejskim w Płońsku od strony ulicy Płockiej.) </w:t>
      </w:r>
      <w:r>
        <w:rPr>
          <w:rFonts w:ascii="Times New Roman" w:hAnsi="Times New Roman" w:cs="Times New Roman"/>
          <w:sz w:val="24"/>
          <w:szCs w:val="24"/>
        </w:rPr>
        <w:br/>
      </w:r>
    </w:p>
    <w:p w14:paraId="077B74F9" w14:textId="77777777" w:rsidR="00251CF6" w:rsidRDefault="00251CF6" w:rsidP="00251CF6">
      <w:p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b/>
          <w:bCs/>
          <w:sz w:val="24"/>
          <w:szCs w:val="24"/>
        </w:rPr>
        <w:t>SPOSOBY KOMUNIKOWANIA SIĘ Z OSOBAMI Z DYSFUNKCJAMI WZROKU</w:t>
      </w:r>
      <w:r>
        <w:rPr>
          <w:rFonts w:ascii="Times New Roman" w:hAnsi="Times New Roman" w:cs="Times New Roman"/>
          <w:sz w:val="24"/>
          <w:szCs w:val="24"/>
        </w:rPr>
        <w:t xml:space="preserve"> </w:t>
      </w:r>
    </w:p>
    <w:p w14:paraId="26432DA1" w14:textId="77777777" w:rsidR="00251CF6" w:rsidRDefault="00251CF6" w:rsidP="00251CF6">
      <w:pPr>
        <w:pStyle w:val="Akapitzlist"/>
        <w:numPr>
          <w:ilvl w:val="0"/>
          <w:numId w:val="13"/>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Podczas ewakuacji, zanim nawiąże się kontakt fizyczny, należy uprzedź o tym osobę niewidomą. Należy rozpocząć od nawiązania kontaktu słownego. Należy wymienić swoje imię i koniecznie powiedzieć co się dzieje,</w:t>
      </w:r>
    </w:p>
    <w:p w14:paraId="7A3A43AA" w14:textId="77777777" w:rsidR="00251CF6" w:rsidRDefault="00251CF6" w:rsidP="00251CF6">
      <w:pPr>
        <w:pStyle w:val="Akapitzlist"/>
        <w:numPr>
          <w:ilvl w:val="0"/>
          <w:numId w:val="13"/>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Osoby niewidome korzystają ze swoich rąk dla utrzymywania równowagi, więc nie chwytaj jej za rękę, nie szarp, nie łap za laskę, nie popychaj i nie przesuwaj. Jeśli chcesz taką osobę poprowadzić, zaproponuj jej swoje ramię  wówczas stanie ona za tobą i chwyci cię dłonią nieco powyżej łokcia. Cztery palce wsunie pomiędzy twoją rękę i tułów, a kciukiem obejmie ramię z zewnątrz. W ten sposób osoba niewidoma będzie mogła doskonale orientować się, jakie ruchy wykonujesz,</w:t>
      </w:r>
    </w:p>
    <w:p w14:paraId="2842CA38" w14:textId="77777777" w:rsidR="00251CF6" w:rsidRDefault="00251CF6" w:rsidP="00251CF6">
      <w:pPr>
        <w:pStyle w:val="Akapitzlist"/>
        <w:numPr>
          <w:ilvl w:val="0"/>
          <w:numId w:val="13"/>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Należy pamiętać, że poruszając się z osobą niewidomą, asystent zawsze i wszędzie idzie pierwszy, a osoba niewidoma pół kroku za nim. Trzeba pamiętać, aby obserwować nie tylko ziemię przed sobą i osobą niewidomą, ale także przestrzeń obejmującą tułów i głowę osoby niewidomej. </w:t>
      </w:r>
      <w:r>
        <w:rPr>
          <w:rFonts w:ascii="Times New Roman" w:hAnsi="Times New Roman" w:cs="Times New Roman"/>
          <w:sz w:val="24"/>
          <w:szCs w:val="24"/>
        </w:rPr>
        <w:br/>
      </w:r>
      <w:r>
        <w:rPr>
          <w:rFonts w:ascii="Times New Roman" w:hAnsi="Times New Roman" w:cs="Times New Roman"/>
          <w:b/>
          <w:bCs/>
          <w:i/>
          <w:iCs/>
          <w:sz w:val="24"/>
          <w:szCs w:val="24"/>
        </w:rPr>
        <w:t>(Chodzi o to, aby nie zahaczyć o jakiekolwiek elementy wiszące, stojące, wystające poza obrys budynku,. Jeżeli znajdziecie się w ciasnej przestrzeni (np. w wąskich drzwiach)</w:t>
      </w:r>
      <w:r>
        <w:rPr>
          <w:rFonts w:ascii="Times New Roman" w:hAnsi="Times New Roman" w:cs="Times New Roman"/>
          <w:sz w:val="24"/>
          <w:szCs w:val="24"/>
        </w:rPr>
        <w:t xml:space="preserve">, zasygnalizuj to osobie niewidomej słownie oraz przez wysunięcie łokcia w tył. Wówczas osoba niewidoma schowa się za twoimi plecami i będziecie mogli pokonać drogę „gęsiego”. </w:t>
      </w:r>
    </w:p>
    <w:p w14:paraId="25548AC1" w14:textId="77777777" w:rsidR="00251CF6" w:rsidRDefault="00251CF6" w:rsidP="00251CF6">
      <w:pPr>
        <w:pStyle w:val="Akapitzlist"/>
        <w:numPr>
          <w:ilvl w:val="0"/>
          <w:numId w:val="13"/>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Idąc, koniecznie opisuj otoczenie i wskazuj przeszkody, np. schody „w górę”, „w dół”. Jeżeli musicie przejść przez drzwi, osoba niewidoma powinna znaleźć się po stronie zawiasów. Poinformuj odpowiednio wcześniej o takim manewrze i konieczności zmiany trzymanego ramienia. </w:t>
      </w:r>
    </w:p>
    <w:p w14:paraId="375BE1BC" w14:textId="77777777" w:rsidR="00251CF6" w:rsidRDefault="00251CF6" w:rsidP="00251CF6">
      <w:pPr>
        <w:pStyle w:val="Akapitzlist"/>
        <w:numPr>
          <w:ilvl w:val="0"/>
          <w:numId w:val="13"/>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Ty otwierasz drzwi, a osoba niewidoma, zabezpieczając swoją twarz wolną ręką, złapie skrzydło, a następnie sama je zamknie.</w:t>
      </w:r>
    </w:p>
    <w:p w14:paraId="5AEFB80C" w14:textId="77777777" w:rsidR="00251CF6" w:rsidRDefault="00251CF6" w:rsidP="00251CF6">
      <w:pPr>
        <w:pStyle w:val="Akapitzlist"/>
        <w:numPr>
          <w:ilvl w:val="0"/>
          <w:numId w:val="14"/>
        </w:numPr>
        <w:pBdr>
          <w:bottom w:val="single" w:sz="6" w:space="0" w:color="777777"/>
        </w:pBdr>
        <w:shd w:val="clear" w:color="auto" w:fill="FFFFFF"/>
        <w:spacing w:after="375" w:line="240" w:lineRule="auto"/>
        <w:outlineLvl w:val="0"/>
        <w:rPr>
          <w:rFonts w:ascii="Times New Roman" w:hAnsi="Times New Roman" w:cs="Times New Roman"/>
          <w:b/>
          <w:bCs/>
          <w:sz w:val="24"/>
          <w:szCs w:val="24"/>
        </w:rPr>
      </w:pPr>
      <w:r>
        <w:rPr>
          <w:rFonts w:ascii="Times New Roman" w:hAnsi="Times New Roman" w:cs="Times New Roman"/>
          <w:sz w:val="24"/>
          <w:szCs w:val="24"/>
        </w:rPr>
        <w:t xml:space="preserve">Osoba niewidoma nie ma potrzeby wieszać się na twoim ramieniu, ani bardzo mocno zaciskać dłoni. Jeśli chcesz ostrzec osobę niewidomą, zrób to w sposób konkretny. </w:t>
      </w:r>
      <w:r>
        <w:rPr>
          <w:rFonts w:ascii="Times New Roman" w:hAnsi="Times New Roman" w:cs="Times New Roman"/>
          <w:b/>
          <w:bCs/>
          <w:sz w:val="24"/>
          <w:szCs w:val="24"/>
        </w:rPr>
        <w:t>Sam okrzyk „uważaj!”</w:t>
      </w:r>
      <w:r>
        <w:rPr>
          <w:rFonts w:ascii="Times New Roman" w:hAnsi="Times New Roman" w:cs="Times New Roman"/>
          <w:sz w:val="24"/>
          <w:szCs w:val="24"/>
        </w:rPr>
        <w:t xml:space="preserve"> nie pozwoli jej zorientować się, czy ma się zatrzymać, uciekać, pochylić, czy coś przeskoczyć.</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IV.</w:t>
      </w:r>
      <w:r>
        <w:rPr>
          <w:rFonts w:ascii="Times New Roman" w:hAnsi="Times New Roman" w:cs="Times New Roman"/>
          <w:sz w:val="24"/>
          <w:szCs w:val="24"/>
        </w:rPr>
        <w:t xml:space="preserve"> </w:t>
      </w:r>
      <w:r>
        <w:rPr>
          <w:rFonts w:ascii="Times New Roman" w:hAnsi="Times New Roman" w:cs="Times New Roman"/>
          <w:b/>
          <w:bCs/>
          <w:sz w:val="24"/>
          <w:szCs w:val="24"/>
        </w:rPr>
        <w:t>SPOSOBY KOMUNIKOWANIA SIĘ Z OSOBAMI Z DYSFUNKCJAMI SŁUCHU</w:t>
      </w:r>
      <w:r>
        <w:rPr>
          <w:rFonts w:ascii="Times New Roman" w:hAnsi="Times New Roman" w:cs="Times New Roman"/>
          <w:sz w:val="24"/>
          <w:szCs w:val="24"/>
        </w:rPr>
        <w:t xml:space="preserve"> </w:t>
      </w:r>
      <w:r>
        <w:rPr>
          <w:rFonts w:ascii="Times New Roman" w:hAnsi="Times New Roman" w:cs="Times New Roman"/>
          <w:b/>
          <w:bCs/>
          <w:sz w:val="24"/>
          <w:szCs w:val="24"/>
        </w:rPr>
        <w:t>PRZEBYWAJĄCYCH W URZĘDZIE MIEJSKIM W PŁOŃSKU.</w:t>
      </w:r>
    </w:p>
    <w:p w14:paraId="39747A87" w14:textId="77777777" w:rsidR="00251CF6" w:rsidRDefault="00251CF6" w:rsidP="00251CF6">
      <w:pPr>
        <w:pBdr>
          <w:bottom w:val="single" w:sz="6" w:space="0" w:color="777777"/>
        </w:pBdr>
        <w:shd w:val="clear" w:color="auto" w:fill="FFFFFF"/>
        <w:spacing w:after="375" w:line="240" w:lineRule="auto"/>
        <w:ind w:left="360"/>
        <w:outlineLvl w:val="0"/>
        <w:rPr>
          <w:rFonts w:ascii="Times New Roman" w:hAnsi="Times New Roman" w:cs="Times New Roman"/>
          <w:sz w:val="24"/>
          <w:szCs w:val="24"/>
        </w:rPr>
      </w:pPr>
    </w:p>
    <w:p w14:paraId="448D6289" w14:textId="77777777" w:rsidR="00251CF6" w:rsidRDefault="00251CF6" w:rsidP="00251CF6">
      <w:pPr>
        <w:pStyle w:val="Akapitzlist"/>
        <w:numPr>
          <w:ilvl w:val="0"/>
          <w:numId w:val="14"/>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Podczas ewakuacji osoby głuche i osoby niedosłyszące będą potrzebowały wsparcia w sytuacji zagrożenia głównie w komunikacji, przekazaniu informacji i sprawdzeniu, czy została zrozumiana,</w:t>
      </w:r>
    </w:p>
    <w:p w14:paraId="7F0A0545" w14:textId="77777777" w:rsidR="00251CF6" w:rsidRDefault="00251CF6" w:rsidP="00251CF6">
      <w:pPr>
        <w:pStyle w:val="Akapitzlist"/>
        <w:numPr>
          <w:ilvl w:val="0"/>
          <w:numId w:val="14"/>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 przypadku osób głuchych czy osób niedosłyszących stosowanie komunikatorów dźwiękowych jest mało skuteczne albo wręcz bezskuteczne,</w:t>
      </w:r>
    </w:p>
    <w:p w14:paraId="3E7930A9" w14:textId="77777777" w:rsidR="00251CF6" w:rsidRDefault="00251CF6" w:rsidP="00251CF6">
      <w:pPr>
        <w:pStyle w:val="Akapitzlist"/>
        <w:numPr>
          <w:ilvl w:val="0"/>
          <w:numId w:val="14"/>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Komunikacja z osobami z dysfunkcjami słuchu musi być realizowana za pomocą specjalnych środków powiadamiania o zagrożeniu. W głównej mierze konieczny będzie kontakt osobisty. </w:t>
      </w:r>
      <w:r>
        <w:rPr>
          <w:rFonts w:ascii="Times New Roman" w:hAnsi="Times New Roman" w:cs="Times New Roman"/>
          <w:b/>
          <w:bCs/>
          <w:sz w:val="24"/>
          <w:szCs w:val="24"/>
        </w:rPr>
        <w:t>WAŻNE!!!</w:t>
      </w:r>
      <w:r>
        <w:rPr>
          <w:rFonts w:ascii="Times New Roman" w:hAnsi="Times New Roman" w:cs="Times New Roman"/>
          <w:sz w:val="24"/>
          <w:szCs w:val="24"/>
        </w:rPr>
        <w:t xml:space="preserve">  </w:t>
      </w:r>
      <w:r>
        <w:rPr>
          <w:rFonts w:ascii="Times New Roman" w:hAnsi="Times New Roman" w:cs="Times New Roman"/>
          <w:b/>
          <w:bCs/>
          <w:sz w:val="24"/>
          <w:szCs w:val="24"/>
        </w:rPr>
        <w:t xml:space="preserve">Jeśli nie potrafimy w żaden inny sposób ostrzec, to chociażby przez napis na kartce. </w:t>
      </w:r>
    </w:p>
    <w:p w14:paraId="4A4CA254" w14:textId="77777777" w:rsidR="00251CF6" w:rsidRDefault="00251CF6" w:rsidP="00251CF6">
      <w:pPr>
        <w:pStyle w:val="Akapitzlist"/>
        <w:numPr>
          <w:ilvl w:val="0"/>
          <w:numId w:val="14"/>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Zanim zaczniesz mówić do osoby niesłyszącej lub niedosłyszącej, upewnij się że na ciebie</w:t>
      </w:r>
      <w:r>
        <w:rPr>
          <w:sz w:val="24"/>
          <w:szCs w:val="24"/>
        </w:rPr>
        <w:t xml:space="preserve"> </w:t>
      </w:r>
      <w:r>
        <w:rPr>
          <w:rFonts w:ascii="Times New Roman" w:hAnsi="Times New Roman" w:cs="Times New Roman"/>
          <w:sz w:val="24"/>
          <w:szCs w:val="24"/>
        </w:rPr>
        <w:t>patrzy. W zależności od sytuacji możesz zamachać ręką, dotknąć jej ramienia. Mów z twarzą zwróconą w kierunku rozmówcy. Jeżeli osoba niesłysząca lub niedosłysząca nie zrozumie któregoś zdania, nie powtarzaj go, a ujmij to, co chcesz powiedzieć inaczej.</w:t>
      </w:r>
    </w:p>
    <w:p w14:paraId="78FC4FAC" w14:textId="77777777" w:rsidR="00251CF6" w:rsidRDefault="00251CF6" w:rsidP="00251CF6">
      <w:p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b/>
          <w:bCs/>
          <w:sz w:val="24"/>
          <w:szCs w:val="24"/>
        </w:rPr>
        <w:t xml:space="preserve">            SPOSOBY EWAKUACJI OSÓB NIEPEŁNOSPRAWNYCH RUCHOWO </w:t>
      </w:r>
      <w:r>
        <w:rPr>
          <w:rFonts w:ascii="Times New Roman" w:hAnsi="Times New Roman" w:cs="Times New Roman"/>
          <w:b/>
          <w:bCs/>
          <w:sz w:val="24"/>
          <w:szCs w:val="24"/>
        </w:rPr>
        <w:br/>
        <w:t>I Z DYSFUNCJAMI WZROKU</w:t>
      </w:r>
      <w:r>
        <w:rPr>
          <w:rFonts w:ascii="Times New Roman" w:hAnsi="Times New Roman" w:cs="Times New Roman"/>
          <w:sz w:val="24"/>
          <w:szCs w:val="24"/>
        </w:rPr>
        <w:t xml:space="preserve"> </w:t>
      </w:r>
      <w:r>
        <w:rPr>
          <w:rFonts w:ascii="Times New Roman" w:hAnsi="Times New Roman" w:cs="Times New Roman"/>
          <w:b/>
          <w:bCs/>
          <w:sz w:val="24"/>
          <w:szCs w:val="24"/>
        </w:rPr>
        <w:t xml:space="preserve">PRZEBYWAJĄCYCH W URZĘDZIE MIEJSKIM </w:t>
      </w:r>
      <w:r>
        <w:rPr>
          <w:rFonts w:ascii="Times New Roman" w:hAnsi="Times New Roman" w:cs="Times New Roman"/>
          <w:b/>
          <w:bCs/>
          <w:sz w:val="24"/>
          <w:szCs w:val="24"/>
        </w:rPr>
        <w:br/>
        <w:t>W PŁOŃSKU.</w:t>
      </w:r>
    </w:p>
    <w:p w14:paraId="02896D8D"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Przenoszenie ratowanych osób z dysfunkcjami ruchu i w razie potrzeby z dysfunkcjami wzroku (przy dużym zagrożeniu) może się odbyć przy zastosowaniu jednego z poniższych sposobów: </w:t>
      </w:r>
      <w:r>
        <w:rPr>
          <w:rFonts w:ascii="Times New Roman" w:hAnsi="Times New Roman" w:cs="Times New Roman"/>
          <w:sz w:val="24"/>
          <w:szCs w:val="24"/>
        </w:rPr>
        <w:br/>
        <w:t xml:space="preserve">  1. </w:t>
      </w:r>
      <w:r>
        <w:rPr>
          <w:rFonts w:ascii="Times New Roman" w:hAnsi="Times New Roman" w:cs="Times New Roman"/>
          <w:b/>
          <w:bCs/>
          <w:sz w:val="24"/>
          <w:szCs w:val="24"/>
        </w:rPr>
        <w:t>Ewakuacja poszkodowanego przez dwie osoby przy użyciu noszy</w:t>
      </w:r>
      <w:r>
        <w:rPr>
          <w:rFonts w:ascii="Times New Roman" w:hAnsi="Times New Roman" w:cs="Times New Roman"/>
          <w:sz w:val="24"/>
          <w:szCs w:val="24"/>
        </w:rPr>
        <w:t xml:space="preserve">. </w:t>
      </w:r>
      <w:r>
        <w:rPr>
          <w:rFonts w:ascii="Times New Roman" w:hAnsi="Times New Roman" w:cs="Times New Roman"/>
          <w:sz w:val="24"/>
          <w:szCs w:val="24"/>
        </w:rPr>
        <w:br/>
        <w:t xml:space="preserve">  2. </w:t>
      </w:r>
      <w:r>
        <w:rPr>
          <w:rFonts w:ascii="Times New Roman" w:hAnsi="Times New Roman" w:cs="Times New Roman"/>
          <w:b/>
          <w:bCs/>
          <w:sz w:val="24"/>
          <w:szCs w:val="24"/>
        </w:rPr>
        <w:t>Chwyt „kończynowy”</w:t>
      </w:r>
      <w:r>
        <w:rPr>
          <w:rFonts w:ascii="Times New Roman" w:hAnsi="Times New Roman" w:cs="Times New Roman"/>
          <w:sz w:val="24"/>
          <w:szCs w:val="24"/>
        </w:rPr>
        <w:t xml:space="preserve"> - jeden z ratujących chwyta ewakuowanego pod pachy, stojąc od strony jego głowy, a drugi pod kolana, stojąc tyłem do ratowanego. Ewakuowanego wynoszą nogami do przodu. </w:t>
      </w:r>
      <w:r>
        <w:rPr>
          <w:rFonts w:ascii="Times New Roman" w:hAnsi="Times New Roman" w:cs="Times New Roman"/>
          <w:sz w:val="24"/>
          <w:szCs w:val="24"/>
        </w:rPr>
        <w:br/>
        <w:t xml:space="preserve">  3. </w:t>
      </w:r>
      <w:r>
        <w:rPr>
          <w:rFonts w:ascii="Times New Roman" w:hAnsi="Times New Roman" w:cs="Times New Roman"/>
          <w:b/>
          <w:bCs/>
          <w:sz w:val="24"/>
          <w:szCs w:val="24"/>
        </w:rPr>
        <w:t>Przenoszenie „na stołeczku”</w:t>
      </w:r>
      <w:r>
        <w:rPr>
          <w:rFonts w:ascii="Times New Roman" w:hAnsi="Times New Roman" w:cs="Times New Roman"/>
          <w:sz w:val="24"/>
          <w:szCs w:val="24"/>
        </w:rPr>
        <w:t xml:space="preserve"> - ratownicy odpowiednim uchwytem dłoni tworzą siedzenie z rąk, na których siada ratowany, trzymając ratowników za szyję. Ratownicy lekko zwróceni do siebie, ukośnie do kierunku ewakuacji, wynoszą ratowanego. </w:t>
      </w:r>
      <w:r>
        <w:rPr>
          <w:rFonts w:ascii="Times New Roman" w:hAnsi="Times New Roman" w:cs="Times New Roman"/>
          <w:sz w:val="24"/>
          <w:szCs w:val="24"/>
        </w:rPr>
        <w:br/>
        <w:t xml:space="preserve">  4. </w:t>
      </w:r>
      <w:r>
        <w:rPr>
          <w:rFonts w:ascii="Times New Roman" w:hAnsi="Times New Roman" w:cs="Times New Roman"/>
          <w:b/>
          <w:bCs/>
          <w:sz w:val="24"/>
          <w:szCs w:val="24"/>
        </w:rPr>
        <w:t>Przenoszenie „chwytem huśtawkowym”</w:t>
      </w:r>
      <w:r>
        <w:rPr>
          <w:rFonts w:ascii="Times New Roman" w:hAnsi="Times New Roman" w:cs="Times New Roman"/>
          <w:sz w:val="24"/>
          <w:szCs w:val="24"/>
        </w:rPr>
        <w:t xml:space="preserve"> - ratownicy chwytają się za ręce „zewnętrznie”, wkładając je pod siedzenie ratowanego, rękami „wewnętrznymi’ po wzajemnym uchwycie na wysokości łokcia zabezpieczają ratowanego od tyłu, tworząc wsparcie na wysokości górnej części jego pleców. </w:t>
      </w:r>
      <w:r>
        <w:rPr>
          <w:rFonts w:ascii="Times New Roman" w:hAnsi="Times New Roman" w:cs="Times New Roman"/>
          <w:sz w:val="24"/>
          <w:szCs w:val="24"/>
        </w:rPr>
        <w:br/>
        <w:t xml:space="preserve">5. </w:t>
      </w:r>
      <w:r>
        <w:rPr>
          <w:rFonts w:ascii="Times New Roman" w:hAnsi="Times New Roman" w:cs="Times New Roman"/>
          <w:b/>
          <w:bCs/>
          <w:sz w:val="24"/>
          <w:szCs w:val="24"/>
        </w:rPr>
        <w:t>Wynoszenie osób przy zastosowaniu „stołeczka”</w:t>
      </w:r>
      <w:r>
        <w:rPr>
          <w:rFonts w:ascii="Times New Roman" w:hAnsi="Times New Roman" w:cs="Times New Roman"/>
          <w:sz w:val="24"/>
          <w:szCs w:val="24"/>
        </w:rPr>
        <w:t xml:space="preserve"> może mieć miejsce wówczas, gdy</w:t>
      </w:r>
      <w:r>
        <w:rPr>
          <w:rFonts w:ascii="Times New Roman" w:hAnsi="Times New Roman" w:cs="Times New Roman"/>
          <w:sz w:val="24"/>
          <w:szCs w:val="24"/>
        </w:rPr>
        <w:br/>
      </w:r>
      <w:r>
        <w:rPr>
          <w:rFonts w:ascii="Times New Roman" w:hAnsi="Times New Roman" w:cs="Times New Roman"/>
          <w:b/>
          <w:bCs/>
          <w:sz w:val="24"/>
          <w:szCs w:val="24"/>
        </w:rPr>
        <w:t>6. Przenoszenie „chwytem strażackim”</w:t>
      </w:r>
      <w:r>
        <w:rPr>
          <w:rFonts w:ascii="Times New Roman" w:hAnsi="Times New Roman" w:cs="Times New Roman"/>
          <w:sz w:val="24"/>
          <w:szCs w:val="24"/>
        </w:rPr>
        <w:t xml:space="preserve"> - polega na tym, że ratowany po odpowiednim chwycie wstępnym wykonanym przez ratującego, znajduje się w poprzecznym ułożeniu - zwisając na jego barkach. Ratujący ma jedną rękę przełożoną pomiędzy nogami ratowanego, trzymając go za rękę na wysokości nadgarstka, druga ręka ratowanego zwisa swobodnie z tyłu. Ratujący ma również drugą rękę wolną i może jej użyć np. do przytrzymania się poręczy schodów, bocznic drabiny itp.. </w:t>
      </w:r>
      <w:r>
        <w:rPr>
          <w:rFonts w:ascii="Times New Roman" w:hAnsi="Times New Roman" w:cs="Times New Roman"/>
          <w:sz w:val="24"/>
          <w:szCs w:val="24"/>
        </w:rPr>
        <w:br/>
        <w:t xml:space="preserve">7. </w:t>
      </w:r>
      <w:r>
        <w:rPr>
          <w:rFonts w:ascii="Times New Roman" w:hAnsi="Times New Roman" w:cs="Times New Roman"/>
          <w:b/>
          <w:bCs/>
          <w:sz w:val="24"/>
          <w:szCs w:val="24"/>
        </w:rPr>
        <w:t>Podczas przenoszenia „uchwytem tłumokowym”</w:t>
      </w:r>
      <w:r>
        <w:rPr>
          <w:rFonts w:ascii="Times New Roman" w:hAnsi="Times New Roman" w:cs="Times New Roman"/>
          <w:sz w:val="24"/>
          <w:szCs w:val="24"/>
        </w:rPr>
        <w:t xml:space="preserve"> - ratowany zakłada ręce od tyły przez ramiona ratownika, aby zwisały one na piersi ratującego. Ciało powinno spoczywać na plecach ratownika w taki sposób, aby nogi zwisały 15 - 20 cm nad ziemią. W określonych wypadkach ratujący przytrzymuje zwisające ręce przenoszonego, Może też czynić to ręką, używając drugiej do lepszego ułożenia i przytrzymania ratowanego na plecach lub złapania się poręczy, np. przy schodzeniu po schodach. ewakuowany jest w stanie pomagać sobie rękami. </w:t>
      </w:r>
      <w:r>
        <w:rPr>
          <w:rFonts w:ascii="Times New Roman" w:hAnsi="Times New Roman" w:cs="Times New Roman"/>
          <w:sz w:val="24"/>
          <w:szCs w:val="24"/>
        </w:rPr>
        <w:br/>
        <w:t xml:space="preserve">8. </w:t>
      </w:r>
      <w:r>
        <w:rPr>
          <w:rFonts w:ascii="Times New Roman" w:hAnsi="Times New Roman" w:cs="Times New Roman"/>
          <w:b/>
          <w:bCs/>
          <w:sz w:val="24"/>
          <w:szCs w:val="24"/>
        </w:rPr>
        <w:t>Chwyt „huśtawkowy”</w:t>
      </w:r>
      <w:r>
        <w:rPr>
          <w:rFonts w:ascii="Times New Roman" w:hAnsi="Times New Roman" w:cs="Times New Roman"/>
          <w:sz w:val="24"/>
          <w:szCs w:val="24"/>
        </w:rPr>
        <w:t xml:space="preserve"> stosuje się w wypadku ratowania osób, które doznały obrażeń jednej lub obu rąk i nie mogą trzymać się za szyję ratowników </w:t>
      </w:r>
      <w:r>
        <w:rPr>
          <w:rFonts w:ascii="Times New Roman" w:hAnsi="Times New Roman" w:cs="Times New Roman"/>
          <w:sz w:val="24"/>
          <w:szCs w:val="24"/>
        </w:rPr>
        <w:br/>
        <w:t xml:space="preserve">9. </w:t>
      </w:r>
      <w:r>
        <w:rPr>
          <w:rFonts w:ascii="Times New Roman" w:hAnsi="Times New Roman" w:cs="Times New Roman"/>
          <w:b/>
          <w:bCs/>
          <w:sz w:val="24"/>
          <w:szCs w:val="24"/>
        </w:rPr>
        <w:t>Przenoszenie „chwytem na barana”</w:t>
      </w:r>
      <w:r>
        <w:rPr>
          <w:rFonts w:ascii="Times New Roman" w:hAnsi="Times New Roman" w:cs="Times New Roman"/>
          <w:sz w:val="24"/>
          <w:szCs w:val="24"/>
        </w:rPr>
        <w:t xml:space="preserve"> - ratowany leży na plecach ratownika i przytrzymuje się rękami za jego szyję. Ratujący podchwytem pod kolana przytrzymuje ratowanego w ten sposób, aby środek ciężkości ratowanego znajdował się na wysokości krzyża ratującego. Ratownik, podobnie jak w wypadku chwytu „tłumokowego” jest lekko pochylony do przodu.</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8"/>
          <w:szCs w:val="28"/>
        </w:rPr>
        <w:t>Podczas ewakuacji osób z dysfunkcjami wzroku należy pamiętać</w:t>
      </w:r>
      <w:r>
        <w:rPr>
          <w:rFonts w:ascii="Times New Roman" w:hAnsi="Times New Roman" w:cs="Times New Roman"/>
          <w:sz w:val="28"/>
          <w:szCs w:val="28"/>
        </w:rPr>
        <w:t xml:space="preserve">, </w:t>
      </w:r>
      <w:r>
        <w:rPr>
          <w:rFonts w:ascii="Times New Roman" w:hAnsi="Times New Roman" w:cs="Times New Roman"/>
          <w:b/>
          <w:bCs/>
          <w:sz w:val="28"/>
          <w:szCs w:val="28"/>
        </w:rPr>
        <w:t>że:</w:t>
      </w:r>
      <w:r>
        <w:rPr>
          <w:rFonts w:ascii="Times New Roman" w:hAnsi="Times New Roman" w:cs="Times New Roman"/>
          <w:sz w:val="24"/>
          <w:szCs w:val="24"/>
        </w:rPr>
        <w:t xml:space="preserve"> </w:t>
      </w:r>
      <w:r>
        <w:rPr>
          <w:rFonts w:ascii="Times New Roman" w:hAnsi="Times New Roman" w:cs="Times New Roman"/>
          <w:sz w:val="24"/>
          <w:szCs w:val="24"/>
        </w:rPr>
        <w:br/>
      </w:r>
    </w:p>
    <w:p w14:paraId="6D3C7BA2"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U osób tych, zmiany zachodzące w szybkim tempie powodują dezorientację, panikę, stres, niechęć lub niemożność działania,</w:t>
      </w:r>
    </w:p>
    <w:p w14:paraId="445FE5A6"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Osoba niewidoma nigdy nie widziała pogorzeliska, rumowiska, ognia, sprzętu ratowniczego,</w:t>
      </w:r>
      <w:r>
        <w:rPr>
          <w:rFonts w:ascii="Times New Roman" w:hAnsi="Times New Roman" w:cs="Times New Roman"/>
          <w:sz w:val="24"/>
          <w:szCs w:val="24"/>
        </w:rPr>
        <w:br/>
        <w:t xml:space="preserve">Procedura ewakuacji osób niepełnosprawnych w Urzędzie Miejskim w Płońsku osoba ta nie reaguje na wizualne efekty towarzyszące zagrożeniom, </w:t>
      </w:r>
    </w:p>
    <w:p w14:paraId="2DF9DC29"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Osoby z dysfunkcjami wzroku mają dobrze rozwiniętą pamięć przestrzenną najbliższego otoczenia, dlatego w przypadku usłyszenia komunikatu o ewakuacji, będą najprawdopodobniej kierowały się drogą, którą znają, a która może prowadzić np. do ogniska pożaru, stąd tak ważne jest wskazanie asystenta osoby niepełnosprawnej, </w:t>
      </w:r>
    </w:p>
    <w:p w14:paraId="657FD5FA"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Osoby z dysfunkcjami wzroku mają trudność poruszania się bez przewodnika w terenie nieznanym lub znanym, lecz o zmienionej charakterystyce. </w:t>
      </w:r>
      <w:r>
        <w:rPr>
          <w:rFonts w:ascii="Times New Roman" w:hAnsi="Times New Roman" w:cs="Times New Roman"/>
          <w:sz w:val="24"/>
          <w:szCs w:val="24"/>
        </w:rPr>
        <w:br/>
      </w:r>
    </w:p>
    <w:p w14:paraId="7440C3CA" w14:textId="77777777" w:rsidR="00251CF6" w:rsidRDefault="00251CF6" w:rsidP="00251CF6">
      <w:pPr>
        <w:pStyle w:val="Akapitzlist"/>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b/>
          <w:bCs/>
          <w:sz w:val="24"/>
          <w:szCs w:val="24"/>
        </w:rPr>
        <w:t>ELEMĘNTY UŁATWIAJĄCE EWAKUACJĘ OSÓB Z DYSFUNKCJAMI ZWROKU</w:t>
      </w:r>
      <w:r>
        <w:rPr>
          <w:rFonts w:ascii="Times New Roman" w:hAnsi="Times New Roman" w:cs="Times New Roman"/>
          <w:sz w:val="24"/>
          <w:szCs w:val="24"/>
        </w:rPr>
        <w:t xml:space="preserve">: </w:t>
      </w:r>
    </w:p>
    <w:p w14:paraId="73A412C4"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Brak lęku przed ciemnością, </w:t>
      </w:r>
    </w:p>
    <w:p w14:paraId="7870E91A"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Ufność w stosunku do osób widzących i dokładne wykonywanie ich poleceń głosowych,</w:t>
      </w:r>
    </w:p>
    <w:p w14:paraId="1EAB8D0C"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Dotyk, słuch, węch i smak kompensują brak wzroku, również przy rozpoznawaniu zagrożeń,</w:t>
      </w:r>
    </w:p>
    <w:p w14:paraId="364ECFEA"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lastRenderedPageBreak/>
        <w:t>Brak chęci samowolnego oddalania się i poruszania w nieznanym terenie, co ułatwia pracę ratownikom już po samej ewakuacji,</w:t>
      </w:r>
    </w:p>
    <w:p w14:paraId="088B1396"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Sprawność fizyczna i umysłowa, możliwy kontakt głosowy. W przypadku małego zagrożenia (</w:t>
      </w:r>
      <w:r>
        <w:rPr>
          <w:rFonts w:ascii="Times New Roman" w:hAnsi="Times New Roman" w:cs="Times New Roman"/>
          <w:b/>
          <w:bCs/>
          <w:i/>
          <w:iCs/>
          <w:sz w:val="24"/>
          <w:szCs w:val="24"/>
        </w:rPr>
        <w:t>np. niewielkie zagrożenie chemiczne, ekologiczne, rozszczelnienie instalacji grzewczej w budynku itp.</w:t>
      </w:r>
      <w:r>
        <w:rPr>
          <w:rFonts w:ascii="Times New Roman" w:hAnsi="Times New Roman" w:cs="Times New Roman"/>
          <w:sz w:val="24"/>
          <w:szCs w:val="24"/>
        </w:rPr>
        <w:t xml:space="preserve">) ewakuację osób niewidomych należy przeprowadzić według zasad niniejszej procedury „Sposoby komunikowania się z osobami z dysfunkcjami wzroku”. </w:t>
      </w:r>
      <w:r>
        <w:rPr>
          <w:rFonts w:ascii="Times New Roman" w:hAnsi="Times New Roman" w:cs="Times New Roman"/>
          <w:b/>
          <w:bCs/>
          <w:sz w:val="24"/>
          <w:szCs w:val="24"/>
        </w:rPr>
        <w:t>Asystent osoby niepełnosprawnej</w:t>
      </w:r>
      <w:r>
        <w:rPr>
          <w:rFonts w:ascii="Times New Roman" w:hAnsi="Times New Roman" w:cs="Times New Roman"/>
          <w:sz w:val="24"/>
          <w:szCs w:val="24"/>
        </w:rPr>
        <w:t xml:space="preserve"> spokojnie wyprowadza niewidomego do bezpiecznego miejsca, bo jest na to czas. Gdy zaistnieje bezpośrednie zagrożenie życia (np. pożar, zagrożenie wybuchem gazu, zagrożenie terrorystyczne) ewakuację osób niewidomych należy przeprowadzić według wymienionych sposobów ewakuacji osób  niepełnosprawnych w Urzędzie Miejskim </w:t>
      </w:r>
      <w:r>
        <w:rPr>
          <w:rFonts w:ascii="Times New Roman" w:hAnsi="Times New Roman" w:cs="Times New Roman"/>
          <w:sz w:val="24"/>
          <w:szCs w:val="24"/>
        </w:rPr>
        <w:br/>
      </w:r>
    </w:p>
    <w:p w14:paraId="5A7B1138" w14:textId="77777777" w:rsidR="00251CF6" w:rsidRDefault="00251CF6" w:rsidP="00251CF6">
      <w:pPr>
        <w:pStyle w:val="Akapitzlist"/>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
          <w:bCs/>
          <w:sz w:val="24"/>
          <w:szCs w:val="24"/>
        </w:rPr>
        <w:t>VI SPOSOBY EWAKUACJI OSÓB Z DYSFUNCJAMI SŁUCHU</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
          <w:bCs/>
          <w:sz w:val="24"/>
          <w:szCs w:val="24"/>
        </w:rPr>
        <w:t>Podczas ewakuacji osób z dysfunkcjami słuchu należy pamiętać, że</w:t>
      </w:r>
      <w:r>
        <w:rPr>
          <w:rFonts w:ascii="Times New Roman" w:hAnsi="Times New Roman" w:cs="Times New Roman"/>
          <w:sz w:val="24"/>
          <w:szCs w:val="24"/>
        </w:rPr>
        <w:t xml:space="preserve">: </w:t>
      </w:r>
    </w:p>
    <w:p w14:paraId="3E50863B" w14:textId="77777777" w:rsidR="00251CF6" w:rsidRDefault="00251CF6" w:rsidP="00251CF6">
      <w:pPr>
        <w:pStyle w:val="Akapitzlist"/>
        <w:pBdr>
          <w:bottom w:val="single" w:sz="6" w:space="0" w:color="777777"/>
        </w:pBdr>
        <w:shd w:val="clear" w:color="auto" w:fill="FFFFFF"/>
        <w:spacing w:after="375" w:line="240" w:lineRule="auto"/>
        <w:outlineLvl w:val="0"/>
        <w:rPr>
          <w:rFonts w:ascii="Times New Roman" w:hAnsi="Times New Roman" w:cs="Times New Roman"/>
          <w:sz w:val="24"/>
          <w:szCs w:val="24"/>
        </w:rPr>
      </w:pPr>
    </w:p>
    <w:p w14:paraId="323A6D10"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Osób tych nie poinformujemy o zagrożeniu za pomocą </w:t>
      </w:r>
      <w:r>
        <w:rPr>
          <w:rFonts w:ascii="Times New Roman" w:hAnsi="Times New Roman" w:cs="Times New Roman"/>
          <w:b/>
          <w:bCs/>
          <w:sz w:val="24"/>
          <w:szCs w:val="24"/>
        </w:rPr>
        <w:t>DSO</w:t>
      </w:r>
      <w:r>
        <w:rPr>
          <w:rFonts w:ascii="Times New Roman" w:hAnsi="Times New Roman" w:cs="Times New Roman"/>
          <w:sz w:val="24"/>
          <w:szCs w:val="24"/>
        </w:rPr>
        <w:t xml:space="preserve"> (dźwiękowy system ostrzegawczy), informacji głosowych, syren, głośników, </w:t>
      </w:r>
    </w:p>
    <w:p w14:paraId="0676BA4F"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Osoby te czytają z ust lub rozmawiają w języku migowym (nieznajomość języka migowego wśród większości społeczeństwa utrudnia przekazywanie informacji o obecności innych zagrożeń), </w:t>
      </w:r>
    </w:p>
    <w:p w14:paraId="13D624B8"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Osoby te mogą mieć problem w przekazaniu informacji o swoim stanie zdrowia,</w:t>
      </w:r>
    </w:p>
    <w:p w14:paraId="194B6D47"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Z osobami tymi będzie utrudniony lub wręcz niemożliwy kontakt w ciemności i zadymieniu.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Elementy  ułatwiające ewakuację niedosłyszących</w:t>
      </w:r>
      <w:r>
        <w:rPr>
          <w:rFonts w:ascii="Times New Roman" w:hAnsi="Times New Roman" w:cs="Times New Roman"/>
          <w:sz w:val="24"/>
          <w:szCs w:val="24"/>
        </w:rPr>
        <w:t xml:space="preserve">: </w:t>
      </w:r>
    </w:p>
    <w:p w14:paraId="7DAC0CBD"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Sprawność fizyczna umożliwia samodzielne poruszanie się oraz samodzielne wykonywanie zalecanych i zademonstrowanych czynności, </w:t>
      </w:r>
    </w:p>
    <w:p w14:paraId="4C71A798"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Wyostrzone receptory wzroku, węchu i dotyku kompensują brak słuchu, </w:t>
      </w:r>
    </w:p>
    <w:p w14:paraId="3F3752A7"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Ufność w stosunku do osób słyszących i otwartość na pomoc z ich strony.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 xml:space="preserve">VII   PANIKA OSÓB NIEPEŁNOSPRAWNYCH I SPOSOBY PRZECIWDZIAŁANIA JEJ </w:t>
      </w:r>
      <w:r>
        <w:rPr>
          <w:rFonts w:ascii="Times New Roman" w:hAnsi="Times New Roman" w:cs="Times New Roman"/>
          <w:b/>
          <w:bCs/>
          <w:sz w:val="24"/>
          <w:szCs w:val="24"/>
        </w:rPr>
        <w:br/>
        <w:t>Panikę osób niepełnosprawnych wywołują następujące czynniki:</w:t>
      </w:r>
    </w:p>
    <w:p w14:paraId="486AA1BD"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Gwałtowny, dynamiczny ale dający się zaobserwować wzrokowo rozwój zdarzenia, powodujący zbliżenie się strefy zagrożenia (np. rozwój pożaru do wielkości przekraczającej wzrost człowieka i zbliżająca się strefa spalania, obniżenie się strefy zadymienia do wysokości oczu), </w:t>
      </w:r>
    </w:p>
    <w:p w14:paraId="3DCBBE08"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Nacisk tłumu, w szczególności dotyczy osób niewidzących oraz niedowidzących,</w:t>
      </w:r>
    </w:p>
    <w:p w14:paraId="4C4601BC"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Brak oświetlenia, w szczególności dotyczy osób niepełnosprawnych ruchowo oraz niedosłyszących, </w:t>
      </w:r>
    </w:p>
    <w:p w14:paraId="34BD786B"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Krzyki i wrzaski o charakterze panicznym osób z tłumu, </w:t>
      </w:r>
    </w:p>
    <w:p w14:paraId="63C162A8"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N</w:t>
      </w:r>
      <w:r>
        <w:rPr>
          <w:sz w:val="24"/>
          <w:szCs w:val="24"/>
        </w:rPr>
        <w:t>agły, głośny alarm pożarowy lub określający inne zagrożenie, przy jednoczesnym pojawieniu się symptomów zagrożenia (dym, temperatura, płomienie, trzaski, krzyki itp.). Panika może zostać</w:t>
      </w:r>
      <w:r>
        <w:t xml:space="preserve"> opanowana w zarodku, lub też może się dynamicznie rozwinąć, tak jak rozwija </w:t>
      </w:r>
      <w:r>
        <w:rPr>
          <w:rFonts w:ascii="Times New Roman" w:hAnsi="Times New Roman" w:cs="Times New Roman"/>
          <w:sz w:val="24"/>
          <w:szCs w:val="24"/>
        </w:rPr>
        <w:t xml:space="preserve">się zagrożenie.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Na rozwój paniki mają wpływ następujące zjawiska</w:t>
      </w:r>
      <w:r>
        <w:rPr>
          <w:rFonts w:ascii="Times New Roman" w:hAnsi="Times New Roman" w:cs="Times New Roman"/>
          <w:sz w:val="24"/>
          <w:szCs w:val="24"/>
        </w:rPr>
        <w:t>:</w:t>
      </w:r>
    </w:p>
    <w:p w14:paraId="0CF2B34E"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Szerzenie się przerażenia w grupie i objawów strachu u innych,</w:t>
      </w:r>
    </w:p>
    <w:p w14:paraId="55D57CDE"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Rozwój strachu spowodowany niebezpieczeństwem niemożliwym do opanowania,</w:t>
      </w:r>
    </w:p>
    <w:p w14:paraId="7A244010"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Pojawienie się jednostkowych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o charakterze panicznym np. paniczny wrzask, paniczna ucieczka, paniczne przepychanie się do wyjścia. Możliwość wybuchu paniki zawsze istnieje w razie pożaru lub innego miejscowego zagrożenia w obiektach, w których przebywa większa liczba ludzi. Poznanie istoty tego zjawiska jest bardzo trudne, gdyż nie istnieją tu możliwości eksperymentowania nawet na małą skalę. Pewne jest, że ludzie wchodzący w skład tłumu ogarniętego paniką całkowicie tracą swoje indywidualne cechy osobowości i stają się elementem potężnego, groźnego, niszczącego tworu, który nie kieruje się żadnymi przesłankami logicznego myślenia i rzeczywistej oceny sytuacji. </w:t>
      </w:r>
    </w:p>
    <w:p w14:paraId="5BBAA9D6"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Tłum, ogarnięty paniką może sparaliżować i uniemożliwić w ogóle przeprowadzenie akcji ratowniczej. Przeciwdziałanie panice jest niezmiernie trudne i nie można podać w tym zakresie radykalnych recept. Dokonać tego mogą ludzie obdarzeni autorytetem formalnym wynikającym z tytułu pełnionej funkcji czy zajmowanego stanowiska lub autorytetem nieformalnym wynikającym z typu osobowości. </w:t>
      </w:r>
    </w:p>
    <w:p w14:paraId="231252AE"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Mowa tu o osobach odważnych, konsekwentnych, charyzmatycznych. </w:t>
      </w:r>
    </w:p>
    <w:p w14:paraId="10FAB22F"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Należy pamiętać, że przy ewakuacji osób niepełnosprawnych ogromną rolę odgrywają asystenci osób niepełnosprawnych. To oni swoją postawą, głosem, empatią, niewyolbrzymianiem istniejącego zagrożenia ułatwią ewakuację. </w:t>
      </w:r>
    </w:p>
    <w:p w14:paraId="7C9267CC"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Osoba niepełnosprawna poczuje się wówczas bezpieczna i uzyska pewność, że nie zostanie z zagrożeniem sama. Środki przeciwdziałania panice są różne, często krańcowo przeciwstawne. Można tu wymienić: przykład osobisty, zdecydowany nakaz, wykazanie nierealności niebezpieczeństwa, przedstawienie groźby większego niebezpieczeństwa, użycie siły, unieszkodliwienie przywódców paniki. </w:t>
      </w:r>
    </w:p>
    <w:p w14:paraId="17A4FC31" w14:textId="77777777" w:rsidR="00251CF6" w:rsidRDefault="00251CF6" w:rsidP="00251CF6">
      <w:pPr>
        <w:pStyle w:val="Akapitzlist"/>
        <w:numPr>
          <w:ilvl w:val="0"/>
          <w:numId w:val="15"/>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Opanować ludzi ogarniętych paniką, prących do przodu mogą raczej osoby znajdujące się z tyłu tłum, niż na jego czele. W trakcie prowadzenia akcji ratowniczej najczęściej można spotkać się z uległymi panice grupami ludzi, znajdującymi się w rzeczywistym lub urojonym niebezpieczeństwie, którzy zatracili poczucie rzeczywistości i podejmują nieprzemyślane i niebezpieczne działania, jak np. niewidomy może ukryć się w miejscu wg niego bezpiecznym, a okaże się, że jest to miejsce wyjątkowo niebezpieczne. W takiej sytuacji najlepszym środkiem przeciwdziałania będzie szybkie dotarcie asystenta osoby niepełnosprawnej do zagrożonej osoby i pozostanie przy niej do czasu zorganizowania akcji ratowniczej przez jednostki straży pożarnej. Sam fakt przybycia kogoś z zewnątrz wytwarza u ratowanych przekonanie, że jednak zagrożenie nie jest tak wielkie i istnieją drogi ratunku, gdyż w przeciwnym razie nikt by tu nie mógł dotrzeć.</w:t>
      </w:r>
    </w:p>
    <w:p w14:paraId="2F6B99AD" w14:textId="77777777" w:rsidR="00251CF6" w:rsidRDefault="00251CF6" w:rsidP="00251CF6">
      <w:p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Procedura ewakuacji osób niepełnosprawnych w Urzędzie Miejskim w Płońsku.</w:t>
      </w:r>
    </w:p>
    <w:p w14:paraId="4DF34C53" w14:textId="77777777" w:rsidR="00251CF6" w:rsidRDefault="00251CF6" w:rsidP="00251CF6">
      <w:p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 xml:space="preserve">ZAKOŃCZENIE </w:t>
      </w:r>
      <w:r>
        <w:rPr>
          <w:rFonts w:ascii="Times New Roman" w:hAnsi="Times New Roman" w:cs="Times New Roman"/>
          <w:sz w:val="24"/>
          <w:szCs w:val="24"/>
        </w:rPr>
        <w:br/>
        <w:t xml:space="preserve">Za bezpieczeństwo na terenie Urzędu Miejskiego w Płońsku odpowiedzialny jest Burmistrz Miasta Płońsk. Odpowiednie warunki techniczne zabudowań i organizacja ewakuacji nabierają szczególnego znaczenia, jeśli z budynków korzystają również osoby niepełnosprawne. </w:t>
      </w:r>
      <w:r>
        <w:rPr>
          <w:rFonts w:ascii="Times New Roman" w:hAnsi="Times New Roman" w:cs="Times New Roman"/>
          <w:sz w:val="24"/>
          <w:szCs w:val="24"/>
        </w:rPr>
        <w:br/>
        <w:t xml:space="preserve">W związku z tym zaszła konieczność opracowania skutecznego sposobu ochrony przed zagrożeniem pożarowym lub innym miejscowym zagrożeniem osób niepełnosprawnych. Organizacja ich ewakuacji doprowadziła do opracowania Procedury ewakuacji osób niepełnosprawnych w Urzędzie Miejskim w Płońsku  określającej wytyczne postępowania na wypadek zagrożenia, obowiązki pracowników urzędu, sposoby alarmowania i sposoby ewakuacji osób niepełnosprawnych ruchowo, z dysfunkcjami słuchu i z dysfunkcjami wzroku. </w:t>
      </w:r>
      <w:r>
        <w:rPr>
          <w:rFonts w:ascii="Times New Roman" w:hAnsi="Times New Roman" w:cs="Times New Roman"/>
          <w:sz w:val="24"/>
          <w:szCs w:val="24"/>
        </w:rPr>
        <w:br/>
        <w:t>Zgodnie z rozdziałem IV §17 Rozporządzenia Ministra Spraw Wewnętrznych i Administracji z 7 czerwca 2010 r. w sprawie ochrony przeciwpożarowej budynków, innych obiektów budowlanych i terenów (Dz.U. z 2010 r. Nr 109, poz. 719) takie ćwiczenia muszą odbywać się co najmniej raz na 2 lata  roku. O terminie ćwiczeń powiadamiana jest Państwa Straż Pożarna w Płońsku, która (</w:t>
      </w:r>
      <w:r>
        <w:rPr>
          <w:rFonts w:ascii="Times New Roman" w:hAnsi="Times New Roman" w:cs="Times New Roman"/>
          <w:i/>
          <w:iCs/>
          <w:sz w:val="24"/>
          <w:szCs w:val="24"/>
        </w:rPr>
        <w:t>mimo braku takiego obowiązku</w:t>
      </w:r>
      <w:r>
        <w:rPr>
          <w:rFonts w:ascii="Times New Roman" w:hAnsi="Times New Roman" w:cs="Times New Roman"/>
          <w:sz w:val="24"/>
          <w:szCs w:val="24"/>
        </w:rPr>
        <w:t xml:space="preserve">) jest informowana i zapraszana i może brać czynny udział w </w:t>
      </w:r>
      <w:r>
        <w:rPr>
          <w:rFonts w:ascii="Times New Roman" w:hAnsi="Times New Roman" w:cs="Times New Roman"/>
          <w:b/>
          <w:bCs/>
          <w:sz w:val="24"/>
          <w:szCs w:val="24"/>
        </w:rPr>
        <w:t>tym wydarzeniu celem:</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t xml:space="preserve">1) sprawdzenia umiejętności działania  pracowników administracyjnych i pracowników w sytuacjach zagrożenia pożarem lub innych miejscowych zagrożeń, </w:t>
      </w:r>
      <w:r>
        <w:rPr>
          <w:rFonts w:ascii="Times New Roman" w:hAnsi="Times New Roman" w:cs="Times New Roman"/>
          <w:sz w:val="24"/>
          <w:szCs w:val="24"/>
        </w:rPr>
        <w:br/>
        <w:t xml:space="preserve">2) sprawdzenia umiejętności ewakuacyjnych osób niepełnosprawnych w warunkach zagrożenia zdrowia i życia, </w:t>
      </w:r>
      <w:r>
        <w:rPr>
          <w:rFonts w:ascii="Times New Roman" w:hAnsi="Times New Roman" w:cs="Times New Roman"/>
          <w:sz w:val="24"/>
          <w:szCs w:val="24"/>
        </w:rPr>
        <w:br/>
        <w:t xml:space="preserve">3) zapoznania strażaków z aktualnymi danymi na temat ilości pracowników, klientów, rodzaju niepełnosprawności, infrastruktury i wyposażenia w budynku Urzędu Miasta w Płońsku. </w:t>
      </w:r>
      <w:r>
        <w:rPr>
          <w:rFonts w:ascii="Times New Roman" w:hAnsi="Times New Roman" w:cs="Times New Roman"/>
          <w:sz w:val="24"/>
          <w:szCs w:val="24"/>
        </w:rPr>
        <w:br/>
      </w:r>
      <w:r>
        <w:rPr>
          <w:rFonts w:ascii="Times New Roman" w:hAnsi="Times New Roman" w:cs="Times New Roman"/>
          <w:b/>
          <w:bCs/>
          <w:sz w:val="28"/>
          <w:szCs w:val="28"/>
        </w:rPr>
        <w:t>Sukces procedury na wypadek ewakuacji osób niepełnosprawnych uzależniony jest od:</w:t>
      </w:r>
      <w:r>
        <w:rPr>
          <w:rFonts w:ascii="Times New Roman" w:hAnsi="Times New Roman" w:cs="Times New Roman"/>
          <w:sz w:val="24"/>
          <w:szCs w:val="24"/>
        </w:rPr>
        <w:t xml:space="preserve"> </w:t>
      </w:r>
    </w:p>
    <w:p w14:paraId="09C3FB20" w14:textId="77777777" w:rsidR="00251CF6" w:rsidRDefault="00251CF6" w:rsidP="00251CF6">
      <w:pPr>
        <w:pStyle w:val="Akapitzlist"/>
        <w:numPr>
          <w:ilvl w:val="0"/>
          <w:numId w:val="16"/>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Działań informacyjnych, edukacyjnych oraz ćwiczeń praktycznych z udziałem osób niepełnosprawnych, których celem będzie nabycie umiejętności ewakuacyjnych przez samych niepełnosprawnych, całą społeczność pracowników administracyjno- biurowych oraz służby mundurowe, poprzez właściwe szkolenia w sytuacji zagrożenia. </w:t>
      </w:r>
    </w:p>
    <w:p w14:paraId="3E85AE7A" w14:textId="77777777" w:rsidR="00251CF6" w:rsidRDefault="00251CF6" w:rsidP="00251CF6">
      <w:pPr>
        <w:pStyle w:val="Akapitzlist"/>
        <w:numPr>
          <w:ilvl w:val="0"/>
          <w:numId w:val="16"/>
        </w:numPr>
        <w:pBdr>
          <w:bottom w:val="single" w:sz="6" w:space="0" w:color="777777"/>
        </w:pBdr>
        <w:shd w:val="clear" w:color="auto" w:fill="FFFFFF"/>
        <w:spacing w:after="375" w:line="240" w:lineRule="auto"/>
        <w:outlineLvl w:val="0"/>
        <w:rPr>
          <w:rFonts w:ascii="Times New Roman" w:hAnsi="Times New Roman" w:cs="Times New Roman"/>
          <w:sz w:val="24"/>
          <w:szCs w:val="24"/>
        </w:rPr>
      </w:pPr>
      <w:r>
        <w:rPr>
          <w:rFonts w:ascii="Times New Roman" w:hAnsi="Times New Roman" w:cs="Times New Roman"/>
          <w:sz w:val="24"/>
          <w:szCs w:val="24"/>
        </w:rPr>
        <w:t>Ustalono jednak, że zastosowane w sposób wzorcowy procedury i zasady z niej wynikające nie przyniosą oczekiwanego sukcesu ewakuacji bez prawidłowo działającego czynnika ludzkiego. Należy pamiętać, że najlepszy sprzęt, proponowane procedury, nie zadziałają, jeżeli człowiek nie wykaże się empatią i chęcią pomocy osobie niepełnosprawnej.</w:t>
      </w:r>
    </w:p>
    <w:p w14:paraId="29834C79" w14:textId="77777777" w:rsidR="00251CF6" w:rsidRDefault="00251CF6" w:rsidP="00251CF6">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666666"/>
          <w:sz w:val="24"/>
          <w:szCs w:val="24"/>
          <w:lang w:eastAsia="pl-PL"/>
        </w:rPr>
        <w:t> </w:t>
      </w:r>
    </w:p>
    <w:p w14:paraId="13248979" w14:textId="34E286A3" w:rsidR="00251CF6" w:rsidRDefault="00251CF6" w:rsidP="00251CF6">
      <w:pPr>
        <w:shd w:val="clear" w:color="auto" w:fill="FFFFFF"/>
        <w:tabs>
          <w:tab w:val="left" w:pos="5520"/>
        </w:tabs>
        <w:spacing w:before="100" w:beforeAutospacing="1" w:after="100" w:afterAutospacing="1" w:line="360" w:lineRule="atLeast"/>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666666"/>
          <w:sz w:val="24"/>
          <w:szCs w:val="24"/>
          <w:lang w:eastAsia="pl-PL"/>
        </w:rPr>
        <w:t> </w:t>
      </w:r>
      <w:r>
        <w:rPr>
          <w:rFonts w:ascii="Times New Roman" w:eastAsia="Times New Roman" w:hAnsi="Times New Roman" w:cs="Times New Roman"/>
          <w:color w:val="666666"/>
          <w:sz w:val="24"/>
          <w:szCs w:val="24"/>
          <w:lang w:eastAsia="pl-PL"/>
        </w:rPr>
        <w:tab/>
      </w:r>
      <w:r>
        <w:rPr>
          <w:rFonts w:ascii="Times New Roman" w:eastAsia="Times New Roman" w:hAnsi="Times New Roman" w:cs="Times New Roman"/>
          <w:color w:val="666666"/>
          <w:sz w:val="24"/>
          <w:szCs w:val="24"/>
          <w:lang w:eastAsia="pl-PL"/>
        </w:rPr>
        <w:tab/>
      </w:r>
      <w:r>
        <w:rPr>
          <w:rFonts w:ascii="Times New Roman" w:eastAsia="Times New Roman" w:hAnsi="Times New Roman" w:cs="Times New Roman"/>
          <w:color w:val="666666"/>
          <w:sz w:val="24"/>
          <w:szCs w:val="24"/>
          <w:lang w:eastAsia="pl-PL"/>
        </w:rPr>
        <w:tab/>
        <w:t>Burmistrz</w:t>
      </w:r>
    </w:p>
    <w:p w14:paraId="684A109C" w14:textId="0D775B27" w:rsidR="00251CF6" w:rsidRDefault="00251CF6" w:rsidP="00251CF6">
      <w:pPr>
        <w:shd w:val="clear" w:color="auto" w:fill="FFFFFF"/>
        <w:tabs>
          <w:tab w:val="left" w:pos="5520"/>
        </w:tabs>
        <w:spacing w:before="100" w:beforeAutospacing="1" w:after="100" w:afterAutospacing="1" w:line="360" w:lineRule="atLeast"/>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666666"/>
          <w:sz w:val="24"/>
          <w:szCs w:val="24"/>
          <w:lang w:eastAsia="pl-PL"/>
        </w:rPr>
        <w:tab/>
      </w:r>
      <w:r>
        <w:rPr>
          <w:rFonts w:ascii="Times New Roman" w:eastAsia="Times New Roman" w:hAnsi="Times New Roman" w:cs="Times New Roman"/>
          <w:color w:val="666666"/>
          <w:sz w:val="24"/>
          <w:szCs w:val="24"/>
          <w:lang w:eastAsia="pl-PL"/>
        </w:rPr>
        <w:tab/>
      </w:r>
      <w:r>
        <w:rPr>
          <w:rFonts w:ascii="Times New Roman" w:eastAsia="Times New Roman" w:hAnsi="Times New Roman" w:cs="Times New Roman"/>
          <w:color w:val="666666"/>
          <w:sz w:val="24"/>
          <w:szCs w:val="24"/>
          <w:lang w:eastAsia="pl-PL"/>
        </w:rPr>
        <w:tab/>
        <w:t>Andrzej Pietrasik</w:t>
      </w:r>
    </w:p>
    <w:p w14:paraId="42C8CEB8" w14:textId="77777777" w:rsidR="00251CF6" w:rsidRDefault="00251CF6" w:rsidP="00251CF6">
      <w:pPr>
        <w:shd w:val="clear" w:color="auto" w:fill="FFFFFF"/>
        <w:tabs>
          <w:tab w:val="left" w:pos="5520"/>
        </w:tabs>
        <w:spacing w:before="100" w:beforeAutospacing="1" w:after="100" w:afterAutospacing="1" w:line="360" w:lineRule="atLeast"/>
        <w:rPr>
          <w:rFonts w:ascii="Times New Roman" w:eastAsia="Times New Roman" w:hAnsi="Times New Roman" w:cs="Times New Roman"/>
          <w:color w:val="666666"/>
          <w:sz w:val="24"/>
          <w:szCs w:val="24"/>
          <w:lang w:eastAsia="pl-PL"/>
        </w:rPr>
      </w:pPr>
    </w:p>
    <w:p w14:paraId="2D1982BE" w14:textId="58A41C02" w:rsidR="00251CF6" w:rsidRDefault="00251CF6" w:rsidP="00251CF6">
      <w:pPr>
        <w:shd w:val="clear" w:color="auto" w:fill="FFFFFF"/>
        <w:tabs>
          <w:tab w:val="left" w:pos="5520"/>
        </w:tabs>
        <w:spacing w:before="100" w:beforeAutospacing="1" w:after="100" w:afterAutospacing="1" w:line="360" w:lineRule="atLeast"/>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666666"/>
          <w:sz w:val="24"/>
          <w:szCs w:val="24"/>
          <w:lang w:eastAsia="pl-PL"/>
        </w:rPr>
        <w:t>Sporządził</w:t>
      </w:r>
      <w:r>
        <w:rPr>
          <w:rFonts w:ascii="Times New Roman" w:eastAsia="Times New Roman" w:hAnsi="Times New Roman" w:cs="Times New Roman"/>
          <w:color w:val="666666"/>
          <w:sz w:val="24"/>
          <w:szCs w:val="24"/>
          <w:lang w:eastAsia="pl-PL"/>
        </w:rPr>
        <w:t>:</w:t>
      </w:r>
    </w:p>
    <w:p w14:paraId="2AD34E85" w14:textId="3FB79B9E" w:rsidR="00251CF6" w:rsidRDefault="00251CF6" w:rsidP="00251CF6">
      <w:pPr>
        <w:shd w:val="clear" w:color="auto" w:fill="FFFFFF"/>
        <w:tabs>
          <w:tab w:val="left" w:pos="5520"/>
        </w:tabs>
        <w:spacing w:before="100" w:beforeAutospacing="1" w:after="100" w:afterAutospacing="1" w:line="360" w:lineRule="atLeast"/>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666666"/>
          <w:sz w:val="24"/>
          <w:szCs w:val="24"/>
          <w:lang w:eastAsia="pl-PL"/>
        </w:rPr>
        <w:t>Inspektor ds. BHP</w:t>
      </w:r>
    </w:p>
    <w:p w14:paraId="01D9DB69" w14:textId="21634EE9" w:rsidR="00251CF6" w:rsidRDefault="00251CF6" w:rsidP="00251CF6">
      <w:pPr>
        <w:shd w:val="clear" w:color="auto" w:fill="FFFFFF"/>
        <w:tabs>
          <w:tab w:val="left" w:pos="5520"/>
        </w:tabs>
        <w:spacing w:before="100" w:beforeAutospacing="1" w:after="100" w:afterAutospacing="1" w:line="360" w:lineRule="atLeast"/>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666666"/>
          <w:sz w:val="24"/>
          <w:szCs w:val="24"/>
          <w:lang w:eastAsia="pl-PL"/>
        </w:rPr>
        <w:t>Ryszard Rutkowski</w:t>
      </w:r>
    </w:p>
    <w:p w14:paraId="7974504E" w14:textId="77777777" w:rsidR="00251CF6" w:rsidRPr="00810436" w:rsidRDefault="00251CF6" w:rsidP="00510077">
      <w:pPr>
        <w:spacing w:line="240" w:lineRule="auto"/>
        <w:jc w:val="center"/>
        <w:rPr>
          <w:rFonts w:cstheme="minorHAnsi"/>
          <w:b/>
          <w:sz w:val="24"/>
          <w:szCs w:val="24"/>
        </w:rPr>
      </w:pPr>
    </w:p>
    <w:sectPr w:rsidR="00251CF6" w:rsidRPr="00810436" w:rsidSect="001652C6">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421D86"/>
    <w:multiLevelType w:val="multilevel"/>
    <w:tmpl w:val="ADCAA3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00900"/>
    <w:multiLevelType w:val="hybridMultilevel"/>
    <w:tmpl w:val="2026A92E"/>
    <w:lvl w:ilvl="0" w:tplc="04150001">
      <w:start w:val="1"/>
      <w:numFmt w:val="bullet"/>
      <w:pStyle w:val="Nagwek1"/>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35976A9"/>
    <w:multiLevelType w:val="hybridMultilevel"/>
    <w:tmpl w:val="8A0A07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54D6B40"/>
    <w:multiLevelType w:val="hybridMultilevel"/>
    <w:tmpl w:val="015C8AE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5546710"/>
    <w:multiLevelType w:val="hybridMultilevel"/>
    <w:tmpl w:val="7C46EF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9357F"/>
    <w:multiLevelType w:val="hybridMultilevel"/>
    <w:tmpl w:val="197C31F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B217D3A"/>
    <w:multiLevelType w:val="hybridMultilevel"/>
    <w:tmpl w:val="C200EFF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35665464"/>
    <w:multiLevelType w:val="hybridMultilevel"/>
    <w:tmpl w:val="2054792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5703DA2"/>
    <w:multiLevelType w:val="hybridMultilevel"/>
    <w:tmpl w:val="7D22227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7ED30D6"/>
    <w:multiLevelType w:val="hybridMultilevel"/>
    <w:tmpl w:val="74DCA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E51AB5"/>
    <w:multiLevelType w:val="hybridMultilevel"/>
    <w:tmpl w:val="6F3E237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2EA401C"/>
    <w:multiLevelType w:val="hybridMultilevel"/>
    <w:tmpl w:val="6A909AE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ACF1FDD"/>
    <w:multiLevelType w:val="hybridMultilevel"/>
    <w:tmpl w:val="BA4CA786"/>
    <w:lvl w:ilvl="0" w:tplc="0415000F">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504497"/>
    <w:multiLevelType w:val="hybridMultilevel"/>
    <w:tmpl w:val="88BAD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14"/>
  </w:num>
  <w:num w:numId="5">
    <w:abstractNumId w:val="10"/>
  </w:num>
  <w:num w:numId="6">
    <w:abstractNumId w:val="15"/>
  </w:num>
  <w:num w:numId="7">
    <w:abstractNumId w:val="7"/>
  </w:num>
  <w:num w:numId="8">
    <w:abstractNumId w:val="8"/>
  </w:num>
  <w:num w:numId="9">
    <w:abstractNumId w:val="11"/>
  </w:num>
  <w:num w:numId="10">
    <w:abstractNumId w:val="3"/>
    <w:lvlOverride w:ilvl="0"/>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lvlOverride w:ilvl="3"/>
    <w:lvlOverride w:ilvl="4"/>
    <w:lvlOverride w:ilvl="5"/>
    <w:lvlOverride w:ilvl="6"/>
    <w:lvlOverride w:ilvl="7"/>
    <w:lvlOverride w:ilvl="8"/>
  </w:num>
  <w:num w:numId="13">
    <w:abstractNumId w:val="12"/>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 w:numId="15">
    <w:abstractNumId w:val="9"/>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77"/>
    <w:rsid w:val="000453E6"/>
    <w:rsid w:val="00057A5C"/>
    <w:rsid w:val="00094B74"/>
    <w:rsid w:val="001226D1"/>
    <w:rsid w:val="001652C6"/>
    <w:rsid w:val="00172E73"/>
    <w:rsid w:val="00192319"/>
    <w:rsid w:val="001C74DC"/>
    <w:rsid w:val="00217B93"/>
    <w:rsid w:val="00251CF6"/>
    <w:rsid w:val="00264942"/>
    <w:rsid w:val="002867BD"/>
    <w:rsid w:val="00295E6C"/>
    <w:rsid w:val="002D2582"/>
    <w:rsid w:val="003768FB"/>
    <w:rsid w:val="0038293C"/>
    <w:rsid w:val="003924CD"/>
    <w:rsid w:val="003C0C62"/>
    <w:rsid w:val="003E0282"/>
    <w:rsid w:val="003E758D"/>
    <w:rsid w:val="0040241D"/>
    <w:rsid w:val="00446BCA"/>
    <w:rsid w:val="00463084"/>
    <w:rsid w:val="004663E7"/>
    <w:rsid w:val="004902B5"/>
    <w:rsid w:val="00491361"/>
    <w:rsid w:val="00496E82"/>
    <w:rsid w:val="004B4E13"/>
    <w:rsid w:val="004E1EF6"/>
    <w:rsid w:val="004E25A4"/>
    <w:rsid w:val="004E2B3A"/>
    <w:rsid w:val="00510077"/>
    <w:rsid w:val="00517CDC"/>
    <w:rsid w:val="00521A4F"/>
    <w:rsid w:val="00594CB0"/>
    <w:rsid w:val="00613F4C"/>
    <w:rsid w:val="00640FF4"/>
    <w:rsid w:val="00643C66"/>
    <w:rsid w:val="006675C3"/>
    <w:rsid w:val="006B76BB"/>
    <w:rsid w:val="006B7A79"/>
    <w:rsid w:val="006C33DE"/>
    <w:rsid w:val="007209F2"/>
    <w:rsid w:val="00753958"/>
    <w:rsid w:val="007B1EED"/>
    <w:rsid w:val="007F4A45"/>
    <w:rsid w:val="00802A46"/>
    <w:rsid w:val="00810436"/>
    <w:rsid w:val="00820B61"/>
    <w:rsid w:val="008264FA"/>
    <w:rsid w:val="009A3391"/>
    <w:rsid w:val="009B2166"/>
    <w:rsid w:val="009E1902"/>
    <w:rsid w:val="00A01B4B"/>
    <w:rsid w:val="00A15A82"/>
    <w:rsid w:val="00A90513"/>
    <w:rsid w:val="00A90CD5"/>
    <w:rsid w:val="00A92DF1"/>
    <w:rsid w:val="00B0163A"/>
    <w:rsid w:val="00B9491C"/>
    <w:rsid w:val="00BE2394"/>
    <w:rsid w:val="00C402F4"/>
    <w:rsid w:val="00C87D46"/>
    <w:rsid w:val="00CC78B4"/>
    <w:rsid w:val="00D5470E"/>
    <w:rsid w:val="00D56ACF"/>
    <w:rsid w:val="00D576A2"/>
    <w:rsid w:val="00DA6483"/>
    <w:rsid w:val="00DB66EF"/>
    <w:rsid w:val="00F10030"/>
    <w:rsid w:val="00F53742"/>
    <w:rsid w:val="00F9759F"/>
    <w:rsid w:val="00FF6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C94D"/>
  <w15:docId w15:val="{63BFD220-E4A9-413E-B634-EE7375C9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4A45"/>
  </w:style>
  <w:style w:type="paragraph" w:styleId="Nagwek1">
    <w:name w:val="heading 1"/>
    <w:basedOn w:val="Normalny"/>
    <w:next w:val="Normalny"/>
    <w:link w:val="Nagwek1Znak"/>
    <w:qFormat/>
    <w:rsid w:val="00251CF6"/>
    <w:pPr>
      <w:keepNext/>
      <w:numPr>
        <w:numId w:val="10"/>
      </w:numPr>
      <w:suppressAutoHyphens/>
      <w:spacing w:after="0" w:line="240" w:lineRule="auto"/>
      <w:outlineLvl w:val="0"/>
    </w:pPr>
    <w:rPr>
      <w:rFonts w:ascii="Times New Roman" w:eastAsia="Times New Roman" w:hAnsi="Times New Roman" w:cs="Times New Roman"/>
      <w:kern w:val="2"/>
      <w:sz w:val="28"/>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810436"/>
    <w:rPr>
      <w:b/>
      <w:bCs/>
    </w:rPr>
  </w:style>
  <w:style w:type="paragraph" w:styleId="Akapitzlist">
    <w:name w:val="List Paragraph"/>
    <w:basedOn w:val="Normalny"/>
    <w:uiPriority w:val="34"/>
    <w:qFormat/>
    <w:rsid w:val="00810436"/>
    <w:pPr>
      <w:ind w:left="720"/>
      <w:contextualSpacing/>
    </w:pPr>
  </w:style>
  <w:style w:type="paragraph" w:styleId="Tekstdymka">
    <w:name w:val="Balloon Text"/>
    <w:basedOn w:val="Normalny"/>
    <w:link w:val="TekstdymkaZnak"/>
    <w:uiPriority w:val="99"/>
    <w:semiHidden/>
    <w:unhideWhenUsed/>
    <w:rsid w:val="00A905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0513"/>
    <w:rPr>
      <w:rFonts w:ascii="Segoe UI" w:hAnsi="Segoe UI" w:cs="Segoe UI"/>
      <w:sz w:val="18"/>
      <w:szCs w:val="18"/>
    </w:rPr>
  </w:style>
  <w:style w:type="paragraph" w:styleId="Podtytu">
    <w:name w:val="Subtitle"/>
    <w:basedOn w:val="Normalny"/>
    <w:next w:val="Normalny"/>
    <w:link w:val="PodtytuZnak"/>
    <w:uiPriority w:val="11"/>
    <w:qFormat/>
    <w:rsid w:val="001652C6"/>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652C6"/>
    <w:rPr>
      <w:rFonts w:eastAsiaTheme="minorEastAsia"/>
      <w:color w:val="5A5A5A" w:themeColor="text1" w:themeTint="A5"/>
      <w:spacing w:val="15"/>
    </w:rPr>
  </w:style>
  <w:style w:type="character" w:customStyle="1" w:styleId="Nagwek1Znak">
    <w:name w:val="Nagłówek 1 Znak"/>
    <w:basedOn w:val="Domylnaczcionkaakapitu"/>
    <w:link w:val="Nagwek1"/>
    <w:rsid w:val="00251CF6"/>
    <w:rPr>
      <w:rFonts w:ascii="Times New Roman" w:eastAsia="Times New Roman" w:hAnsi="Times New Roman" w:cs="Times New Roman"/>
      <w:kern w:val="2"/>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40776">
      <w:bodyDiv w:val="1"/>
      <w:marLeft w:val="0"/>
      <w:marRight w:val="0"/>
      <w:marTop w:val="0"/>
      <w:marBottom w:val="0"/>
      <w:divBdr>
        <w:top w:val="none" w:sz="0" w:space="0" w:color="auto"/>
        <w:left w:val="none" w:sz="0" w:space="0" w:color="auto"/>
        <w:bottom w:val="none" w:sz="0" w:space="0" w:color="auto"/>
        <w:right w:val="none" w:sz="0" w:space="0" w:color="auto"/>
      </w:divBdr>
    </w:div>
    <w:div w:id="5104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8DEF4-9BB8-429B-9165-1101585F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3434</Words>
  <Characters>20607</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Iwona Rydzewska</cp:lastModifiedBy>
  <cp:revision>3</cp:revision>
  <cp:lastPrinted>2022-01-19T11:50:00Z</cp:lastPrinted>
  <dcterms:created xsi:type="dcterms:W3CDTF">2022-01-27T07:04:00Z</dcterms:created>
  <dcterms:modified xsi:type="dcterms:W3CDTF">2022-01-27T07:06:00Z</dcterms:modified>
</cp:coreProperties>
</file>