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5E42" w14:textId="0CB80566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8B0C3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13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3D5A77C2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8B0C3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21 stycznia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77777777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niezabudowanej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ul. Północnej 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73/18 i 74/13 o łącznej powierzchni 0,1407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38994AA1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2021 r., poz. 1372 ze zm.), art. 37 ust. 1, art. 38 ust. 1, art. 40 ust. 1 pkt 1 ustawy z dnia 21 sierpnia 1997 roku o gospodarce nieruchomościami (Dz. U. z 2021 r., poz. 1899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395BC460" w:rsidR="00AF081F" w:rsidRPr="0038789B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ul. Północnej oznaczonej </w:t>
      </w:r>
      <w:r w:rsidRPr="00AF081F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numerem ewidencyjnym działki </w:t>
      </w:r>
      <w:r w:rsidRPr="00AF0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73/18 i 74/13 o łącznej powierzchni 0,1407 ha.</w:t>
      </w: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E7388" w14:textId="24610724" w:rsidR="00AF081F" w:rsidRPr="00AF081F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zorganizowaniu pierwszego przetargu podaje się do publicznej wiadomości poprzez wywieszenie na tablicy ogłoszeń w siedzibie Urzędu Miejskiego w Płońsku na okres 2 miesięcy. Ogłoszenie zostaje zamieszczone również na stronie internetowej Urzędu, w Biuletynie Informacji Publicznej oraz w prasie codziennej ogólnokrajowej.</w:t>
      </w: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2A4D20F3" w:rsidR="00695515" w:rsidRPr="0038789B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71"/>
        <w:gridCol w:w="2208"/>
        <w:gridCol w:w="2076"/>
        <w:gridCol w:w="959"/>
      </w:tblGrid>
      <w:tr w:rsidR="00695515" w:rsidRPr="0038789B" w14:paraId="6968C236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6081482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BA792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3EC6BDB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95515" w:rsidRPr="0038789B" w14:paraId="20704A1A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72EF7C50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880FC13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37535E3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521A62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</w:p>
          <w:p w14:paraId="2CCAD022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 gospodarki nieruchomościami</w:t>
            </w:r>
          </w:p>
          <w:p w14:paraId="626A57AE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B2A98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751F1295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17.01.2022  r.</w:t>
            </w:r>
          </w:p>
        </w:tc>
        <w:tc>
          <w:tcPr>
            <w:tcW w:w="2340" w:type="dxa"/>
            <w:vAlign w:val="center"/>
          </w:tcPr>
          <w:p w14:paraId="4418DD35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08EB167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DCAAA41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22F2483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43C9668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25CC70E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0ED78C3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7E2B838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6661D8E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</w:tcPr>
          <w:p w14:paraId="52CB610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vMerge/>
          </w:tcPr>
          <w:p w14:paraId="5F56F39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0E8F5392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2F132CF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0DB12001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5F258E25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3ECAFBB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0C280A0E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167BB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Ewa Grzeszczak</w:t>
            </w:r>
          </w:p>
          <w:p w14:paraId="3496453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17.01.2022</w:t>
            </w:r>
            <w:r w:rsidRPr="003878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03EA78D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2AC7D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654166F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918B042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632E9E3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6BB4C5F" w14:textId="77777777" w:rsidR="00695515" w:rsidRPr="0038789B" w:rsidRDefault="00695515" w:rsidP="003878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68749B6" w14:textId="07CFB765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18.1.22 </w:t>
            </w:r>
          </w:p>
        </w:tc>
        <w:tc>
          <w:tcPr>
            <w:tcW w:w="2160" w:type="dxa"/>
          </w:tcPr>
          <w:p w14:paraId="1F23BE82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Marlena Tomaszewska </w:t>
            </w:r>
          </w:p>
          <w:p w14:paraId="39505094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592FFEF4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2154B188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2B6E8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3CB6E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E4228D8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17.01.22 r.</w:t>
            </w:r>
          </w:p>
        </w:tc>
        <w:tc>
          <w:tcPr>
            <w:tcW w:w="1004" w:type="dxa"/>
          </w:tcPr>
          <w:p w14:paraId="1B25A74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CC05024" w14:textId="0655825E" w:rsidR="00695515" w:rsidRDefault="00695515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4BB0FFC2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lastRenderedPageBreak/>
        <w:t>Załącznik do Zarządzenia Nr 0050.</w:t>
      </w:r>
      <w:r w:rsidR="008B0C3D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13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.2022 Burmistrza Miasta Płońsk z dnia </w:t>
      </w:r>
      <w:r w:rsidR="008B0C3D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21 stycznia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2022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5AA9C6C6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niezabudowanej  nieruchomości  gruntowej, stanowiącej własność Gminy Miasto Płońsk.   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169E01C7" w14:textId="77777777" w:rsidR="005855F3" w:rsidRPr="00B80EF7" w:rsidRDefault="005855F3" w:rsidP="005855F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Niezabudowana nieruchomość gruntowa, położona w obrębie 0217 Płońsk </w:t>
      </w:r>
      <w:r w:rsidRPr="00B80EF7">
        <w:rPr>
          <w:rFonts w:ascii="Times New Roman" w:eastAsia="Times New Roman" w:hAnsi="Times New Roman" w:cs="Times New Roman"/>
          <w:spacing w:val="-2"/>
          <w:lang w:eastAsia="pl-PL"/>
        </w:rPr>
        <w:t xml:space="preserve">przy ul. 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Północnej oznaczonej </w:t>
      </w:r>
      <w:r w:rsidRPr="00B80EF7">
        <w:rPr>
          <w:rFonts w:ascii="Times New Roman" w:eastAsia="Times New Roman" w:hAnsi="Times New Roman" w:cs="Times New Roman"/>
          <w:bCs/>
          <w:spacing w:val="7"/>
          <w:lang w:eastAsia="pl-PL"/>
        </w:rPr>
        <w:t xml:space="preserve">numerem ewidencyjnym działki </w:t>
      </w:r>
      <w:bookmarkStart w:id="0" w:name="_Hlk92800056"/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73/18 i 74/13 o łącznej powierzchni 0,1407 ha.</w:t>
      </w:r>
      <w:bookmarkEnd w:id="0"/>
    </w:p>
    <w:p w14:paraId="46B6DFFF" w14:textId="77777777" w:rsidR="005855F3" w:rsidRPr="00B80EF7" w:rsidRDefault="005855F3" w:rsidP="005855F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73/18 o powierzchni 0,1132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PL1L/00046474/8.</w:t>
      </w:r>
    </w:p>
    <w:p w14:paraId="70BC1605" w14:textId="77777777" w:rsidR="005855F3" w:rsidRPr="00B80EF7" w:rsidRDefault="005855F3" w:rsidP="005855F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74/13 o powierzchni 0,0275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PL1L/00046269/8.</w:t>
      </w:r>
    </w:p>
    <w:p w14:paraId="7AA5BC98" w14:textId="77777777" w:rsidR="005855F3" w:rsidRPr="00B80EF7" w:rsidRDefault="005855F3" w:rsidP="00585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Zgodnie ze  zmianą miejscowego planu zagospodarowania przestrzennego wybranych obszarów miasta Płońska, położonych w strefach: północno-centralnej, wschodniej i przemysłowej, uchwaloną Uchwałą Rady Miejskiej w Płońsku Nr LXXIV/548/2018 z dnia 11 października 2018 roku (Dz. Urz. Woj. Maz. z 2018 roku poz. 9980), </w:t>
      </w:r>
      <w:r w:rsidRPr="00B80EF7">
        <w:rPr>
          <w:rFonts w:ascii="Times New Roman" w:eastAsia="Times New Roman" w:hAnsi="Times New Roman" w:cs="Times New Roman"/>
          <w:u w:val="single"/>
          <w:lang w:eastAsia="pl-PL"/>
        </w:rPr>
        <w:t xml:space="preserve">działki ewidencyjne nr </w:t>
      </w:r>
      <w:r w:rsidRPr="00B80EF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73/18</w:t>
      </w:r>
      <w:r w:rsidRPr="00B80EF7">
        <w:rPr>
          <w:rFonts w:ascii="Times New Roman" w:eastAsia="Times New Roman" w:hAnsi="Times New Roman" w:cs="Times New Roman"/>
          <w:u w:val="single"/>
          <w:lang w:eastAsia="pl-PL"/>
        </w:rPr>
        <w:t xml:space="preserve"> i </w:t>
      </w:r>
      <w:r w:rsidRPr="00B80EF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74/13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leżą w obszarze:</w:t>
      </w:r>
    </w:p>
    <w:p w14:paraId="4340F9F2" w14:textId="77777777" w:rsidR="005855F3" w:rsidRPr="00B80EF7" w:rsidRDefault="005855F3" w:rsidP="005855F3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C193F4" w14:textId="77777777" w:rsidR="005855F3" w:rsidRPr="00B80EF7" w:rsidRDefault="005855F3" w:rsidP="005855F3">
      <w:pPr>
        <w:autoSpaceDE w:val="0"/>
        <w:autoSpaceDN w:val="0"/>
        <w:adjustRightInd w:val="0"/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 xml:space="preserve">2MWU  </w:t>
      </w:r>
      <w:r w:rsidRPr="00B80EF7">
        <w:rPr>
          <w:rFonts w:ascii="Times New Roman" w:eastAsia="Times New Roman" w:hAnsi="Times New Roman" w:cs="Times New Roman"/>
          <w:lang w:eastAsia="pl-PL"/>
        </w:rPr>
        <w:t>–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przeznaczenie podstawowe: </w:t>
      </w:r>
      <w:r w:rsidRPr="00B80EF7">
        <w:rPr>
          <w:rFonts w:ascii="Times New Roman" w:eastAsia="Times New Roman" w:hAnsi="Times New Roman" w:cs="Times New Roman"/>
          <w:lang w:eastAsia="pl-PL"/>
        </w:rPr>
        <w:t>zabudowa mieszkaniowa wielorodzinna i zabudowa usługowa z zakresu usług handlu detalicznego, działalności biurowej i administracyjnej, oświaty, nauki, edukacji, odnowy biologicznej i ochrony zdrowia, opieki społecznej, sportu i rekreacji, kultury, projektowania i pracy twórczej, gastronomii, turystyki (w tym zbiorowego zamieszkania) oraz usług rzemieślniczych;</w:t>
      </w:r>
    </w:p>
    <w:p w14:paraId="5355C5B7" w14:textId="77777777" w:rsidR="005855F3" w:rsidRPr="00B80EF7" w:rsidRDefault="005855F3" w:rsidP="005855F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 xml:space="preserve">przeznaczenie uzupełniajcie: 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lokale usługowe z zakresu usług określonych w przeznaczeniu podstawowym. </w:t>
      </w:r>
    </w:p>
    <w:p w14:paraId="1C8EE1A9" w14:textId="77777777" w:rsidR="005855F3" w:rsidRPr="00B80EF7" w:rsidRDefault="005855F3" w:rsidP="005855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Przez teren działek przebiega infrastruktura podziemna. Działka 73/18 posiada możliwość podłączenia do sieci c. o., elektroenergetycznej, telekomunikacyjnej, zaś działka 74/13 do sieci elektroenergetycznej i c.o. </w:t>
      </w:r>
    </w:p>
    <w:p w14:paraId="3073E49D" w14:textId="77777777" w:rsidR="005855F3" w:rsidRPr="00B80EF7" w:rsidRDefault="005855F3" w:rsidP="005855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Przetarg na sprzedaż ww. nieruchomości odbędzie się w dniu 25.03.2022 roku o godzinie 10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Cena wywoławcza nieruchomości wynosi: 645.813,00 zł.</w:t>
      </w:r>
    </w:p>
    <w:p w14:paraId="14E8BC3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64.581,30 zł. w terminie do dnia 21.03.2022 roku /włącznie/ na konto Urzędu Miejskiego w Płońsku, Bank Spółdzielczy w Płońsku, nr konta: 73 8230 0007 0004 5636 2000 0003, z dopiskiem „Wadium za działkę nr nr 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73/18 i 74/13 o łącznej powierzchni 0,1407 ha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21.03.2022 roku /włącznie/,</w:t>
      </w:r>
    </w:p>
    <w:p w14:paraId="66959501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- w przypadku reprezentowania osoby fizycznej prowadzącej działalność gospodarczą przez pełnomocnika, oprócz aktualnego wypisu z centralnej ewidencji i informacji o działalności </w:t>
      </w: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gospodarczej, przedłożenie notarialnie potwierdzonego pełnomocnictwa upoważniającego do działania na każdym etapie postępowania przetargowego.</w:t>
      </w:r>
    </w:p>
    <w:p w14:paraId="3F1A3DFC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Termin składania wniosków przez osoby, którym przysługiwało pierwszeństwo w nabyciu nieruchomości upłynął 05 stycznia 2022 r.</w:t>
      </w:r>
    </w:p>
    <w:p w14:paraId="4C9F93A8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2021 r.,  poz. 685 ze zm./, do ceny nieruchomości doliczony zostanie podatek VAT w wysokości 23%.</w:t>
      </w:r>
    </w:p>
    <w:p w14:paraId="20F07A16" w14:textId="77777777" w:rsidR="005855F3" w:rsidRPr="00B80EF7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488609A" w14:textId="77777777" w:rsidR="005855F3" w:rsidRPr="00B80EF7" w:rsidRDefault="005855F3" w:rsidP="00585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Zbycie ww. nieruchomości nastąpi na zasadach określonych w ustawie z dnia 21 sierpnia 1997 roku o gospodarce nieruchomościami (Dz. U. z 2021, poz. 1899 ze zm. ),  ustawie o samorządzie gminnym (Dz. U. z 2021 r., poz. 1372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>Nr XLIII/312/2021 Rady Miejskiej w Płońsku z dnia 25 marca 2021 roku w sprawie sprzedaży nieruchomości stanowiącej własność Gminy Miasto Płońsk, położonej w Płońsku przy ul. Północnej.</w:t>
      </w:r>
    </w:p>
    <w:p w14:paraId="3EEEE024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240DE393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Płońsk, dnia 21.01.2022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FCABB" w14:textId="1C2F69E9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 </w:t>
      </w: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3561" w14:textId="77777777" w:rsidR="00E971B7" w:rsidRDefault="00E971B7">
      <w:pPr>
        <w:spacing w:after="0" w:line="240" w:lineRule="auto"/>
      </w:pPr>
      <w:r>
        <w:separator/>
      </w:r>
    </w:p>
  </w:endnote>
  <w:endnote w:type="continuationSeparator" w:id="0">
    <w:p w14:paraId="178F7BB4" w14:textId="77777777" w:rsidR="00E971B7" w:rsidRDefault="00E9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E971B7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C0EA" w14:textId="77777777" w:rsidR="00E971B7" w:rsidRDefault="00E971B7">
      <w:pPr>
        <w:spacing w:after="0" w:line="240" w:lineRule="auto"/>
      </w:pPr>
      <w:r>
        <w:separator/>
      </w:r>
    </w:p>
  </w:footnote>
  <w:footnote w:type="continuationSeparator" w:id="0">
    <w:p w14:paraId="678BDB59" w14:textId="77777777" w:rsidR="00E971B7" w:rsidRDefault="00E9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E971B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1C60D2"/>
    <w:rsid w:val="00282DA9"/>
    <w:rsid w:val="002C15B8"/>
    <w:rsid w:val="0038789B"/>
    <w:rsid w:val="00393DA3"/>
    <w:rsid w:val="005855F3"/>
    <w:rsid w:val="00695515"/>
    <w:rsid w:val="007157CA"/>
    <w:rsid w:val="008B0C3D"/>
    <w:rsid w:val="008D5FDB"/>
    <w:rsid w:val="00A156F8"/>
    <w:rsid w:val="00AF081F"/>
    <w:rsid w:val="00BC7C91"/>
    <w:rsid w:val="00BF3995"/>
    <w:rsid w:val="00D24A9C"/>
    <w:rsid w:val="00DA55A2"/>
    <w:rsid w:val="00E52B6D"/>
    <w:rsid w:val="00E955C3"/>
    <w:rsid w:val="00E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15</cp:revision>
  <dcterms:created xsi:type="dcterms:W3CDTF">2022-01-19T12:37:00Z</dcterms:created>
  <dcterms:modified xsi:type="dcterms:W3CDTF">2022-01-21T13:57:00Z</dcterms:modified>
</cp:coreProperties>
</file>