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2A133C0A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330083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4001E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stycznia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2FD1003E" w14:textId="1144C0E2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 godz. </w:t>
      </w:r>
      <w:r w:rsidR="005B128A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330083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8835A3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Pr="00680167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="0059674F" w:rsidRPr="00680167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sali obrad </w:t>
      </w:r>
    </w:p>
    <w:p w14:paraId="00031023" w14:textId="77777777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Urzęd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Miejski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ego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w Płońsku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(117)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15A84CB6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odbędzie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330083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4001E3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Pr="0034638C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EC71E" w14:textId="77777777" w:rsidR="00330083" w:rsidRPr="00330083" w:rsidRDefault="00330083" w:rsidP="00330083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Otwarcie obrad sesji.</w:t>
      </w:r>
    </w:p>
    <w:p w14:paraId="39E98ACA" w14:textId="77777777" w:rsidR="00330083" w:rsidRPr="00330083" w:rsidRDefault="00330083" w:rsidP="00330083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Zgłaszanie wniosków do porządku obrad.</w:t>
      </w:r>
    </w:p>
    <w:p w14:paraId="4F7E31E6" w14:textId="77777777" w:rsidR="00330083" w:rsidRPr="00330083" w:rsidRDefault="00330083" w:rsidP="00330083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Wystąpienie zaproszonych gości.</w:t>
      </w:r>
    </w:p>
    <w:p w14:paraId="374D23DD" w14:textId="54B28F47" w:rsidR="00330083" w:rsidRPr="00330083" w:rsidRDefault="00330083" w:rsidP="00330083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 xml:space="preserve">Zatwierdzenie protokołów z LIX, LX i LXI sesji Rady Miejskiej </w:t>
      </w:r>
      <w:r>
        <w:rPr>
          <w:rFonts w:ascii="Times New Roman" w:hAnsi="Times New Roman" w:cs="Times New Roman"/>
          <w:sz w:val="28"/>
          <w:szCs w:val="28"/>
        </w:rPr>
        <w:br/>
      </w:r>
      <w:r w:rsidRPr="00330083">
        <w:rPr>
          <w:rFonts w:ascii="Times New Roman" w:hAnsi="Times New Roman" w:cs="Times New Roman"/>
          <w:sz w:val="28"/>
          <w:szCs w:val="28"/>
        </w:rPr>
        <w:t>w Płońsku.</w:t>
      </w:r>
    </w:p>
    <w:p w14:paraId="2565B0ED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49412D31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2022 rok.</w:t>
      </w:r>
    </w:p>
    <w:p w14:paraId="646F9A5F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Podjęcie uchwały w sprawie wyrażenia zgody na zawarcie umowy najmu lokalu użytkowego na czas nieoznaczony (Warszawska 19).</w:t>
      </w:r>
    </w:p>
    <w:p w14:paraId="28822C18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Podjęcie uchwały w sprawie wyrażenia zgody na zawarcie umowy najmu lokalu użytkowego na czas nieoznaczony (Płocka 107).</w:t>
      </w:r>
    </w:p>
    <w:p w14:paraId="24E258AE" w14:textId="612F7A85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Podjęcie uchwały w sprawie prowadzenia handlu w piątki i soboty przez rolników i ich domowników na wyznaczonych miejscach na terenie miasta Płońsk.</w:t>
      </w:r>
    </w:p>
    <w:p w14:paraId="1A70DB63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Podjęcie uchwały zmieniającej uchwałę nr XXXVIII/268/2020 Rady Miejskiej w Płońsku z dnia 3 grudnia 2020 roku w sprawie określenia jednostki obsługującej i jednostek obsługiwanych oraz zakresu obowiązków powierzonych jednostce obsługującej.</w:t>
      </w:r>
    </w:p>
    <w:p w14:paraId="769D2613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 xml:space="preserve">Podjęcie uchwały w sprawie nawiązania współpracy partnerskiej pomiędzy Płońskiem i niemieckim miastem </w:t>
      </w:r>
      <w:proofErr w:type="spellStart"/>
      <w:r w:rsidRPr="00330083">
        <w:rPr>
          <w:rFonts w:ascii="Times New Roman" w:hAnsi="Times New Roman" w:cs="Times New Roman"/>
          <w:sz w:val="28"/>
          <w:szCs w:val="28"/>
        </w:rPr>
        <w:t>Zell</w:t>
      </w:r>
      <w:proofErr w:type="spellEnd"/>
      <w:r w:rsidRPr="003300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0083">
        <w:rPr>
          <w:rFonts w:ascii="Times New Roman" w:hAnsi="Times New Roman" w:cs="Times New Roman"/>
          <w:sz w:val="28"/>
          <w:szCs w:val="28"/>
        </w:rPr>
        <w:t>Mosel</w:t>
      </w:r>
      <w:proofErr w:type="spellEnd"/>
      <w:r w:rsidRPr="00330083">
        <w:rPr>
          <w:rFonts w:ascii="Times New Roman" w:hAnsi="Times New Roman" w:cs="Times New Roman"/>
          <w:sz w:val="28"/>
          <w:szCs w:val="28"/>
        </w:rPr>
        <w:t>).</w:t>
      </w:r>
    </w:p>
    <w:p w14:paraId="2BBB02B6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lastRenderedPageBreak/>
        <w:t>Sprawozdanie z prac Komisji Rady za 2021 rok.</w:t>
      </w:r>
    </w:p>
    <w:p w14:paraId="4063D71C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Sprawozdanie z pracy Przewodniczącego Rady za 2021 rok.</w:t>
      </w:r>
    </w:p>
    <w:p w14:paraId="51402297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Sprawozdanie z prac Rady Seniorów Miasta Płońska za 2021 rok.</w:t>
      </w:r>
    </w:p>
    <w:p w14:paraId="247BD765" w14:textId="39682FA3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 xml:space="preserve">Informacja o pozyskanych środkach finansowych pozabudżetowych </w:t>
      </w:r>
      <w:r>
        <w:rPr>
          <w:rFonts w:ascii="Times New Roman" w:hAnsi="Times New Roman" w:cs="Times New Roman"/>
          <w:sz w:val="28"/>
          <w:szCs w:val="28"/>
        </w:rPr>
        <w:br/>
      </w:r>
      <w:r w:rsidRPr="00330083">
        <w:rPr>
          <w:rFonts w:ascii="Times New Roman" w:hAnsi="Times New Roman" w:cs="Times New Roman"/>
          <w:sz w:val="28"/>
          <w:szCs w:val="28"/>
        </w:rPr>
        <w:t>w 2021 roku i stopień ich wykorzystania.</w:t>
      </w:r>
    </w:p>
    <w:p w14:paraId="3E02FDAE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Informacja dotycząca funkcjonowania w 2022 r. oświetlenia ulicznego, cen energii, cen ciepła systemowego, cen wody i odbioru ścieków komunalnych oraz realizacji inwestycji miejskich w kontekście wzrostu cen materiałów budowlanych i kosztów osobowych.</w:t>
      </w:r>
    </w:p>
    <w:p w14:paraId="13CADAB3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Informacja Burmistrza o działaniach międzysesyjnych.</w:t>
      </w:r>
    </w:p>
    <w:p w14:paraId="6834BA60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 xml:space="preserve">Zgłaszanie interpelacji, wniosków i zapytań przez radnych (na piśmie) </w:t>
      </w:r>
      <w:r w:rsidRPr="00330083">
        <w:rPr>
          <w:rFonts w:ascii="Times New Roman" w:hAnsi="Times New Roman" w:cs="Times New Roman"/>
          <w:sz w:val="28"/>
          <w:szCs w:val="28"/>
        </w:rPr>
        <w:br/>
        <w:t>oraz odpowiedzi.</w:t>
      </w:r>
    </w:p>
    <w:p w14:paraId="49DEDB4D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Wolne wnioski i odpowiedzi.</w:t>
      </w:r>
    </w:p>
    <w:p w14:paraId="058FFE6E" w14:textId="77777777" w:rsidR="00330083" w:rsidRPr="00330083" w:rsidRDefault="00330083" w:rsidP="00330083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0083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41ACFEDC" w14:textId="348B8153" w:rsidR="0034638C" w:rsidRDefault="0034638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A6A6C22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330083">
      <w:rPr>
        <w:rFonts w:ascii="Times New Roman" w:hAnsi="Times New Roman" w:cs="Times New Roman"/>
      </w:rPr>
      <w:t>1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3F4FE7">
      <w:rPr>
        <w:rFonts w:ascii="Times New Roman" w:hAnsi="Times New Roman" w:cs="Times New Roman"/>
      </w:rPr>
      <w:t>KP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330083">
      <w:rPr>
        <w:rFonts w:ascii="Times New Roman" w:hAnsi="Times New Roman" w:cs="Times New Roman"/>
      </w:rPr>
      <w:t>12</w:t>
    </w:r>
    <w:r w:rsidR="003F4FE7">
      <w:rPr>
        <w:rFonts w:ascii="Times New Roman" w:hAnsi="Times New Roman" w:cs="Times New Roman"/>
      </w:rPr>
      <w:t xml:space="preserve"> stycznia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4CCD"/>
    <w:rsid w:val="000114C6"/>
    <w:rsid w:val="000250F8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A4B21"/>
    <w:rsid w:val="001C6533"/>
    <w:rsid w:val="001D1588"/>
    <w:rsid w:val="001D73B7"/>
    <w:rsid w:val="001E0064"/>
    <w:rsid w:val="00200276"/>
    <w:rsid w:val="0020092B"/>
    <w:rsid w:val="00207770"/>
    <w:rsid w:val="00211AB2"/>
    <w:rsid w:val="002272AD"/>
    <w:rsid w:val="002424F3"/>
    <w:rsid w:val="00252AA1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0083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C76"/>
    <w:rsid w:val="004F2A6C"/>
    <w:rsid w:val="00504B25"/>
    <w:rsid w:val="00505937"/>
    <w:rsid w:val="00525E6D"/>
    <w:rsid w:val="005435DE"/>
    <w:rsid w:val="00544FF5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1739"/>
    <w:rsid w:val="007D5C62"/>
    <w:rsid w:val="007E5325"/>
    <w:rsid w:val="0081131E"/>
    <w:rsid w:val="00817CA4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A318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2</cp:revision>
  <cp:lastPrinted>2022-01-13T13:35:00Z</cp:lastPrinted>
  <dcterms:created xsi:type="dcterms:W3CDTF">2022-01-13T13:35:00Z</dcterms:created>
  <dcterms:modified xsi:type="dcterms:W3CDTF">2022-01-13T13:35:00Z</dcterms:modified>
</cp:coreProperties>
</file>