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7B8F7" w14:textId="77777777" w:rsidR="008D496B" w:rsidRPr="00E50780" w:rsidRDefault="008D496B" w:rsidP="008D496B">
      <w:pPr>
        <w:spacing w:after="0"/>
        <w:rPr>
          <w:rFonts w:cstheme="minorHAnsi"/>
          <w:sz w:val="20"/>
          <w:szCs w:val="20"/>
        </w:rPr>
      </w:pPr>
      <w:r w:rsidRPr="00E50780">
        <w:rPr>
          <w:rFonts w:cstheme="minorHAnsi"/>
          <w:sz w:val="20"/>
          <w:szCs w:val="20"/>
        </w:rPr>
        <w:t>Urząd Miejski w Płońsku</w:t>
      </w:r>
    </w:p>
    <w:p w14:paraId="650F9A5E" w14:textId="77777777" w:rsidR="008D496B" w:rsidRPr="00E50780" w:rsidRDefault="008D496B" w:rsidP="008D496B">
      <w:pPr>
        <w:spacing w:after="0"/>
        <w:rPr>
          <w:rFonts w:cstheme="minorHAnsi"/>
          <w:sz w:val="20"/>
          <w:szCs w:val="20"/>
        </w:rPr>
      </w:pPr>
      <w:r w:rsidRPr="00E50780">
        <w:rPr>
          <w:rFonts w:cstheme="minorHAnsi"/>
          <w:sz w:val="20"/>
          <w:szCs w:val="20"/>
        </w:rPr>
        <w:t>ul. Płocka 39</w:t>
      </w:r>
    </w:p>
    <w:p w14:paraId="22A202A9" w14:textId="77777777" w:rsidR="008D496B" w:rsidRPr="00E50780" w:rsidRDefault="008D496B" w:rsidP="008D496B">
      <w:pPr>
        <w:spacing w:after="0"/>
        <w:rPr>
          <w:rFonts w:cstheme="minorHAnsi"/>
          <w:sz w:val="20"/>
          <w:szCs w:val="20"/>
        </w:rPr>
      </w:pPr>
      <w:r w:rsidRPr="00E50780">
        <w:rPr>
          <w:rFonts w:cstheme="minorHAnsi"/>
          <w:sz w:val="20"/>
          <w:szCs w:val="20"/>
        </w:rPr>
        <w:t>09-100 Płońsk</w:t>
      </w:r>
    </w:p>
    <w:p w14:paraId="3C4CC032" w14:textId="77777777" w:rsidR="008D496B" w:rsidRPr="00E50780" w:rsidRDefault="008D496B" w:rsidP="008D496B">
      <w:pPr>
        <w:spacing w:after="0"/>
        <w:rPr>
          <w:rFonts w:cstheme="minorHAnsi"/>
          <w:sz w:val="20"/>
          <w:szCs w:val="20"/>
        </w:rPr>
      </w:pPr>
      <w:r w:rsidRPr="00E50780">
        <w:rPr>
          <w:rFonts w:cstheme="minorHAnsi"/>
          <w:sz w:val="20"/>
          <w:szCs w:val="20"/>
        </w:rPr>
        <w:t>tel. (23) 663-13-24, (23) 662-26-91 wew. nr 324</w:t>
      </w:r>
    </w:p>
    <w:p w14:paraId="67761DD8" w14:textId="77777777" w:rsidR="008D496B" w:rsidRPr="00E50780" w:rsidRDefault="008D496B" w:rsidP="008D496B">
      <w:pPr>
        <w:spacing w:after="0"/>
        <w:rPr>
          <w:rFonts w:cstheme="minorHAnsi"/>
          <w:sz w:val="20"/>
          <w:szCs w:val="20"/>
        </w:rPr>
      </w:pPr>
      <w:r w:rsidRPr="00E50780">
        <w:rPr>
          <w:rFonts w:cstheme="minorHAnsi"/>
          <w:sz w:val="20"/>
          <w:szCs w:val="20"/>
        </w:rPr>
        <w:t>faks (23) 662-55-11</w:t>
      </w:r>
    </w:p>
    <w:p w14:paraId="3963E5F3" w14:textId="77777777" w:rsidR="008D496B" w:rsidRPr="00E50780" w:rsidRDefault="008D496B" w:rsidP="008D496B">
      <w:pPr>
        <w:spacing w:after="0"/>
        <w:rPr>
          <w:rFonts w:cstheme="minorHAnsi"/>
          <w:sz w:val="20"/>
          <w:szCs w:val="20"/>
        </w:rPr>
      </w:pPr>
      <w:r w:rsidRPr="00E50780">
        <w:rPr>
          <w:rFonts w:cstheme="minorHAnsi"/>
          <w:sz w:val="20"/>
          <w:szCs w:val="20"/>
        </w:rPr>
        <w:t>www.plonsk.pl</w:t>
      </w:r>
    </w:p>
    <w:p w14:paraId="744FEB6F" w14:textId="49029FE0" w:rsidR="008D496B" w:rsidRPr="00E50780" w:rsidRDefault="008D496B" w:rsidP="008D496B">
      <w:pPr>
        <w:spacing w:after="0"/>
        <w:rPr>
          <w:rFonts w:cstheme="minorHAnsi"/>
          <w:sz w:val="20"/>
          <w:szCs w:val="20"/>
        </w:rPr>
      </w:pPr>
      <w:r w:rsidRPr="00E50780">
        <w:rPr>
          <w:rFonts w:cstheme="minorHAnsi"/>
          <w:sz w:val="20"/>
          <w:szCs w:val="20"/>
        </w:rPr>
        <w:t>Wydział Współpracy oraz Pozyskiwania Środków Finansowych</w:t>
      </w:r>
    </w:p>
    <w:p w14:paraId="3907ED4C" w14:textId="77777777" w:rsidR="008D496B" w:rsidRPr="00E50780" w:rsidRDefault="008D496B" w:rsidP="008D496B">
      <w:pPr>
        <w:spacing w:after="0"/>
        <w:rPr>
          <w:rFonts w:cstheme="minorHAnsi"/>
        </w:rPr>
      </w:pPr>
      <w:r w:rsidRPr="00E5078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69C42" wp14:editId="3E958E62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13970" t="5080" r="508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3AA42D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"/>
            </w:pict>
          </mc:Fallback>
        </mc:AlternateContent>
      </w:r>
    </w:p>
    <w:p w14:paraId="6F647867" w14:textId="045AF37A" w:rsidR="00EA3F12" w:rsidRPr="008D496B" w:rsidRDefault="00D93C74" w:rsidP="008D496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WE.0003.1.</w:t>
      </w:r>
      <w:r w:rsidR="008D496B" w:rsidRPr="008D496B">
        <w:rPr>
          <w:rFonts w:cstheme="minorHAnsi"/>
        </w:rPr>
        <w:t>202</w:t>
      </w:r>
      <w:r w:rsidR="009A5166">
        <w:rPr>
          <w:rFonts w:cstheme="minorHAnsi"/>
        </w:rPr>
        <w:t>2</w:t>
      </w:r>
      <w:r w:rsidR="008D496B" w:rsidRPr="008D496B">
        <w:rPr>
          <w:rFonts w:cstheme="minorHAnsi"/>
        </w:rPr>
        <w:t>.TO</w:t>
      </w:r>
      <w:r w:rsidR="008D496B" w:rsidRPr="008D496B">
        <w:rPr>
          <w:rFonts w:cstheme="minorHAnsi"/>
        </w:rPr>
        <w:tab/>
      </w:r>
      <w:r w:rsidR="008D496B">
        <w:rPr>
          <w:rFonts w:cstheme="minorHAnsi"/>
        </w:rPr>
        <w:t xml:space="preserve">                                                                                         </w:t>
      </w:r>
      <w:r w:rsidR="009E6651" w:rsidRPr="008D496B">
        <w:rPr>
          <w:rFonts w:cstheme="minorHAnsi"/>
        </w:rPr>
        <w:t xml:space="preserve">Płońsk, dnia </w:t>
      </w:r>
      <w:r w:rsidR="009A5166">
        <w:rPr>
          <w:rFonts w:cstheme="minorHAnsi"/>
        </w:rPr>
        <w:t>2</w:t>
      </w:r>
      <w:r>
        <w:rPr>
          <w:rFonts w:cstheme="minorHAnsi"/>
        </w:rPr>
        <w:t>5</w:t>
      </w:r>
      <w:r w:rsidR="009E6651" w:rsidRPr="008D496B">
        <w:rPr>
          <w:rFonts w:cstheme="minorHAnsi"/>
        </w:rPr>
        <w:t xml:space="preserve"> </w:t>
      </w:r>
      <w:r w:rsidR="009A5166">
        <w:rPr>
          <w:rFonts w:cstheme="minorHAnsi"/>
        </w:rPr>
        <w:t>l</w:t>
      </w:r>
      <w:r>
        <w:rPr>
          <w:rFonts w:cstheme="minorHAnsi"/>
        </w:rPr>
        <w:t>ipca</w:t>
      </w:r>
      <w:r w:rsidR="009E6651" w:rsidRPr="008D496B">
        <w:rPr>
          <w:rFonts w:cstheme="minorHAnsi"/>
        </w:rPr>
        <w:t xml:space="preserve"> 202</w:t>
      </w:r>
      <w:r w:rsidR="009A5166">
        <w:rPr>
          <w:rFonts w:cstheme="minorHAnsi"/>
        </w:rPr>
        <w:t>2</w:t>
      </w:r>
      <w:r w:rsidR="009E6651" w:rsidRPr="008D496B">
        <w:rPr>
          <w:rFonts w:cstheme="minorHAnsi"/>
        </w:rPr>
        <w:t xml:space="preserve"> r.</w:t>
      </w:r>
    </w:p>
    <w:p w14:paraId="55D502DF" w14:textId="2DF381B2" w:rsidR="00EA3F12" w:rsidRPr="008D496B" w:rsidRDefault="00EA3F12" w:rsidP="0092596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D496B">
        <w:rPr>
          <w:rFonts w:cstheme="minorHAnsi"/>
        </w:rPr>
        <w:t xml:space="preserve"> </w:t>
      </w:r>
    </w:p>
    <w:p w14:paraId="52D84CF8" w14:textId="77777777" w:rsidR="00E97BCF" w:rsidRDefault="00E97BCF" w:rsidP="00E97BCF">
      <w:pPr>
        <w:spacing w:after="0"/>
        <w:ind w:left="4247" w:firstLine="6"/>
        <w:rPr>
          <w:rFonts w:cstheme="minorHAnsi"/>
          <w:b/>
        </w:rPr>
      </w:pPr>
    </w:p>
    <w:p w14:paraId="10F54BA3" w14:textId="25C90EC5" w:rsidR="00E97BCF" w:rsidRDefault="00D93C74" w:rsidP="00E97BCF">
      <w:pPr>
        <w:spacing w:after="0"/>
        <w:ind w:left="4247" w:firstLine="6"/>
        <w:rPr>
          <w:rFonts w:cstheme="minorHAnsi"/>
          <w:b/>
        </w:rPr>
      </w:pPr>
      <w:r>
        <w:rPr>
          <w:rFonts w:cstheme="minorHAnsi"/>
          <w:b/>
        </w:rPr>
        <w:t>Pan Henryk Ziemkiewicz</w:t>
      </w:r>
    </w:p>
    <w:p w14:paraId="2D486A78" w14:textId="2F45AF16" w:rsidR="00D93C74" w:rsidRDefault="00D93C74" w:rsidP="00E97BCF">
      <w:pPr>
        <w:spacing w:after="0"/>
        <w:ind w:left="4247" w:firstLine="6"/>
        <w:rPr>
          <w:rFonts w:cstheme="minorHAnsi"/>
          <w:b/>
        </w:rPr>
      </w:pPr>
      <w:r>
        <w:rPr>
          <w:rFonts w:cstheme="minorHAnsi"/>
          <w:b/>
        </w:rPr>
        <w:t>Przewodniczący Rady Miejskiej w Płońsku</w:t>
      </w:r>
    </w:p>
    <w:p w14:paraId="1F5AA042" w14:textId="77CDFA1E" w:rsidR="00D93C74" w:rsidRDefault="00D93C74" w:rsidP="00E97BCF">
      <w:pPr>
        <w:spacing w:after="0"/>
        <w:ind w:left="4247" w:firstLine="6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za pośrednictwem</w:t>
      </w:r>
    </w:p>
    <w:p w14:paraId="34013920" w14:textId="5562D337" w:rsidR="00D93C74" w:rsidRDefault="00D93C74" w:rsidP="00E97BCF">
      <w:pPr>
        <w:spacing w:after="0"/>
        <w:ind w:left="4247" w:firstLine="6"/>
        <w:rPr>
          <w:rFonts w:cstheme="minorHAnsi"/>
          <w:b/>
        </w:rPr>
      </w:pPr>
      <w:r>
        <w:rPr>
          <w:rFonts w:cstheme="minorHAnsi"/>
          <w:b/>
        </w:rPr>
        <w:t xml:space="preserve">Pana Andrzeja Pietrasika </w:t>
      </w:r>
    </w:p>
    <w:p w14:paraId="4B4DBA2C" w14:textId="54EEFC7A" w:rsidR="00D93C74" w:rsidRDefault="00D93C74" w:rsidP="00E97BCF">
      <w:pPr>
        <w:spacing w:after="0"/>
        <w:ind w:left="4247" w:firstLine="6"/>
        <w:rPr>
          <w:rFonts w:cstheme="minorHAnsi"/>
          <w:b/>
        </w:rPr>
      </w:pPr>
      <w:r>
        <w:rPr>
          <w:rFonts w:cstheme="minorHAnsi"/>
          <w:b/>
        </w:rPr>
        <w:t>Burmistrza Miasta Płońsk</w:t>
      </w:r>
    </w:p>
    <w:p w14:paraId="6F58C17D" w14:textId="77777777" w:rsidR="00D93C74" w:rsidRPr="00D93C74" w:rsidRDefault="00D93C74" w:rsidP="00E97BCF">
      <w:pPr>
        <w:spacing w:after="0"/>
        <w:ind w:left="4247" w:firstLine="6"/>
        <w:rPr>
          <w:rFonts w:cstheme="minorHAnsi"/>
          <w:b/>
        </w:rPr>
      </w:pPr>
    </w:p>
    <w:p w14:paraId="1B52C434" w14:textId="3346D0C1" w:rsidR="00EA3F12" w:rsidRPr="008D496B" w:rsidRDefault="00EA3F12" w:rsidP="00EA3F12">
      <w:pPr>
        <w:rPr>
          <w:rFonts w:cstheme="minorHAnsi"/>
          <w:b/>
        </w:rPr>
      </w:pPr>
    </w:p>
    <w:p w14:paraId="6BE87CAF" w14:textId="691E29D2" w:rsidR="00F2491F" w:rsidRDefault="00D93C74" w:rsidP="00E97BCF">
      <w:pPr>
        <w:jc w:val="both"/>
        <w:rPr>
          <w:rFonts w:cstheme="minorHAnsi"/>
          <w:bCs/>
        </w:rPr>
      </w:pPr>
      <w:r w:rsidRPr="00D93C74">
        <w:rPr>
          <w:rFonts w:cstheme="minorHAnsi"/>
          <w:bCs/>
        </w:rPr>
        <w:t xml:space="preserve">Wydział Współpracy oraz Pozyskiwania Środków </w:t>
      </w:r>
      <w:r w:rsidR="000F0110">
        <w:rPr>
          <w:rFonts w:cstheme="minorHAnsi"/>
          <w:bCs/>
        </w:rPr>
        <w:t>Finansowych</w:t>
      </w:r>
      <w:r w:rsidRPr="00D93C74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przekazuje odpowiedź na Interpelację </w:t>
      </w:r>
      <w:r>
        <w:rPr>
          <w:rFonts w:cstheme="minorHAnsi"/>
          <w:bCs/>
          <w:u w:val="single"/>
        </w:rPr>
        <w:t>Radnej Pani Marzanny Stasiak</w:t>
      </w:r>
      <w:r>
        <w:rPr>
          <w:rFonts w:cstheme="minorHAnsi"/>
          <w:bCs/>
        </w:rPr>
        <w:t xml:space="preserve"> z dnia 12.07.2022 r.  w sprawie budowy tężni solankowej w Płońsku.</w:t>
      </w:r>
    </w:p>
    <w:p w14:paraId="1529C7DC" w14:textId="77777777" w:rsidR="0001317A" w:rsidRDefault="0001317A" w:rsidP="00E97BCF">
      <w:pPr>
        <w:jc w:val="both"/>
        <w:rPr>
          <w:rFonts w:cstheme="minorHAnsi"/>
          <w:bCs/>
        </w:rPr>
      </w:pPr>
    </w:p>
    <w:p w14:paraId="672C1C40" w14:textId="6A04D2D2" w:rsidR="008A31A2" w:rsidRDefault="00F2491F" w:rsidP="00E97BCF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Gmina Miasto Płońsk planuj</w:t>
      </w:r>
      <w:r w:rsidR="00EC1025">
        <w:rPr>
          <w:rFonts w:cstheme="minorHAnsi"/>
          <w:bCs/>
        </w:rPr>
        <w:t>e</w:t>
      </w:r>
      <w:r>
        <w:rPr>
          <w:rFonts w:cstheme="minorHAnsi"/>
          <w:bCs/>
        </w:rPr>
        <w:t xml:space="preserve"> budowę tężni solankowej na terenie miasta</w:t>
      </w:r>
      <w:r w:rsidR="00EC1025">
        <w:rPr>
          <w:rFonts w:cstheme="minorHAnsi"/>
          <w:bCs/>
        </w:rPr>
        <w:t>, nie jest jeszcze określona lokalizacja tej inwestycji. Pierwszym krokiem jest przygotowanie dokumentacji projektowej oraz kosztorysu inwestycji.</w:t>
      </w:r>
      <w:r>
        <w:rPr>
          <w:rFonts w:cstheme="minorHAnsi"/>
          <w:bCs/>
        </w:rPr>
        <w:t xml:space="preserve"> Wydział </w:t>
      </w:r>
      <w:r w:rsidRPr="00D93C74">
        <w:rPr>
          <w:rFonts w:cstheme="minorHAnsi"/>
          <w:bCs/>
        </w:rPr>
        <w:t xml:space="preserve">Współpracy oraz Pozyskiwania Środków </w:t>
      </w:r>
      <w:r w:rsidR="000F0110">
        <w:rPr>
          <w:rFonts w:cstheme="minorHAnsi"/>
          <w:bCs/>
        </w:rPr>
        <w:t>Finansowych</w:t>
      </w:r>
      <w:r>
        <w:rPr>
          <w:rFonts w:cstheme="minorHAnsi"/>
          <w:bCs/>
        </w:rPr>
        <w:t xml:space="preserve"> na bieżąco śledzi możliwości uzyskania dofinansowania zewnętrznego </w:t>
      </w:r>
      <w:r w:rsidR="008F27EE">
        <w:rPr>
          <w:rFonts w:cstheme="minorHAnsi"/>
          <w:bCs/>
        </w:rPr>
        <w:t xml:space="preserve">na budowę tężni. </w:t>
      </w:r>
      <w:r w:rsidR="00EC1025">
        <w:rPr>
          <w:rFonts w:cstheme="minorHAnsi"/>
          <w:bCs/>
        </w:rPr>
        <w:t>Ze</w:t>
      </w:r>
      <w:r w:rsidR="005F0B38">
        <w:rPr>
          <w:rFonts w:cstheme="minorHAnsi"/>
          <w:bCs/>
        </w:rPr>
        <w:t xml:space="preserve"> względu na ograniczenia finansowe </w:t>
      </w:r>
      <w:r w:rsidR="00EC1025">
        <w:rPr>
          <w:rFonts w:cstheme="minorHAnsi"/>
          <w:bCs/>
        </w:rPr>
        <w:t xml:space="preserve">w budżecie miasta </w:t>
      </w:r>
      <w:r w:rsidR="005F0B38">
        <w:rPr>
          <w:rFonts w:cstheme="minorHAnsi"/>
          <w:bCs/>
        </w:rPr>
        <w:t>poszukuje</w:t>
      </w:r>
      <w:r w:rsidR="00EC1025">
        <w:rPr>
          <w:rFonts w:cstheme="minorHAnsi"/>
          <w:bCs/>
        </w:rPr>
        <w:t>my</w:t>
      </w:r>
      <w:r w:rsidR="005F0B38">
        <w:rPr>
          <w:rFonts w:cstheme="minorHAnsi"/>
          <w:bCs/>
        </w:rPr>
        <w:t xml:space="preserve"> dofinansowania</w:t>
      </w:r>
      <w:r w:rsidR="008F27EE">
        <w:rPr>
          <w:rFonts w:cstheme="minorHAnsi"/>
          <w:bCs/>
        </w:rPr>
        <w:t xml:space="preserve"> pod kątem </w:t>
      </w:r>
      <w:r w:rsidR="00EC1025">
        <w:rPr>
          <w:rFonts w:cstheme="minorHAnsi"/>
          <w:bCs/>
        </w:rPr>
        <w:t>jak najmniejszego</w:t>
      </w:r>
      <w:r w:rsidR="008F27EE">
        <w:rPr>
          <w:rFonts w:cstheme="minorHAnsi"/>
          <w:bCs/>
        </w:rPr>
        <w:t xml:space="preserve"> wkładu własnego oraz najwyższego możliwego poziomu dofinansowania</w:t>
      </w:r>
      <w:r w:rsidR="005F0B38">
        <w:rPr>
          <w:rFonts w:cstheme="minorHAnsi"/>
          <w:bCs/>
        </w:rPr>
        <w:t>.</w:t>
      </w:r>
      <w:r w:rsidR="0001317A">
        <w:rPr>
          <w:rFonts w:cstheme="minorHAnsi"/>
          <w:bCs/>
        </w:rPr>
        <w:t xml:space="preserve"> W przypadku uzyskania dofinansowania </w:t>
      </w:r>
      <w:r w:rsidR="000F0110">
        <w:rPr>
          <w:rFonts w:cstheme="minorHAnsi"/>
          <w:bCs/>
        </w:rPr>
        <w:t xml:space="preserve">na budowę tężni </w:t>
      </w:r>
      <w:r w:rsidR="0001317A">
        <w:rPr>
          <w:rFonts w:cstheme="minorHAnsi"/>
          <w:bCs/>
        </w:rPr>
        <w:t>przekażemy do wiadomości publicznej</w:t>
      </w:r>
      <w:r w:rsidR="000F0110">
        <w:rPr>
          <w:rFonts w:cstheme="minorHAnsi"/>
          <w:bCs/>
        </w:rPr>
        <w:t xml:space="preserve"> stosowną informację</w:t>
      </w:r>
      <w:r w:rsidR="0001317A">
        <w:rPr>
          <w:rFonts w:cstheme="minorHAnsi"/>
          <w:bCs/>
        </w:rPr>
        <w:t xml:space="preserve">. </w:t>
      </w:r>
    </w:p>
    <w:p w14:paraId="72864E3A" w14:textId="4A317A42" w:rsidR="00D73F51" w:rsidRPr="0001317A" w:rsidRDefault="0001317A" w:rsidP="00E97BCF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p w14:paraId="6178C0DF" w14:textId="689845E7" w:rsidR="00B727F9" w:rsidRDefault="00B727F9" w:rsidP="008D496B">
      <w:pPr>
        <w:pStyle w:val="Akapitzlist"/>
        <w:ind w:left="0"/>
        <w:jc w:val="both"/>
        <w:rPr>
          <w:rFonts w:eastAsiaTheme="minorHAnsi" w:cstheme="minorHAnsi"/>
          <w:bCs/>
        </w:rPr>
      </w:pPr>
    </w:p>
    <w:p w14:paraId="488A73A3" w14:textId="7A5263BC" w:rsidR="00830137" w:rsidRDefault="00830137" w:rsidP="00015634">
      <w:pPr>
        <w:pStyle w:val="Akapitzlist"/>
        <w:ind w:left="5103"/>
        <w:jc w:val="center"/>
        <w:rPr>
          <w:rFonts w:eastAsiaTheme="minorHAnsi" w:cstheme="minorHAnsi"/>
          <w:bCs/>
        </w:rPr>
      </w:pPr>
      <w:r>
        <w:rPr>
          <w:rFonts w:eastAsiaTheme="minorHAnsi" w:cstheme="minorHAnsi"/>
          <w:bCs/>
        </w:rPr>
        <w:t>Z up. Burmistrza</w:t>
      </w:r>
    </w:p>
    <w:p w14:paraId="523B1060" w14:textId="68D48D48" w:rsidR="00FB00B5" w:rsidRPr="00FB00B5" w:rsidRDefault="00FB00B5" w:rsidP="00FB00B5">
      <w:pPr>
        <w:pStyle w:val="Akapitzlist"/>
        <w:ind w:left="5103"/>
        <w:jc w:val="center"/>
        <w:rPr>
          <w:rFonts w:eastAsiaTheme="minorHAnsi" w:cstheme="minorHAnsi"/>
          <w:bCs/>
        </w:rPr>
      </w:pPr>
      <w:r>
        <w:rPr>
          <w:rFonts w:eastAsiaTheme="minorHAnsi" w:cstheme="minorHAnsi"/>
          <w:bCs/>
        </w:rPr>
        <w:t>/~/</w:t>
      </w:r>
      <w:bookmarkStart w:id="0" w:name="_GoBack"/>
      <w:bookmarkEnd w:id="0"/>
    </w:p>
    <w:p w14:paraId="1B51592F" w14:textId="77777777" w:rsidR="00830137" w:rsidRDefault="00830137" w:rsidP="00015634">
      <w:pPr>
        <w:pStyle w:val="Akapitzlist"/>
        <w:ind w:left="5103"/>
        <w:jc w:val="center"/>
        <w:rPr>
          <w:rFonts w:eastAsiaTheme="minorHAnsi" w:cstheme="minorHAnsi"/>
          <w:bCs/>
        </w:rPr>
      </w:pPr>
      <w:r>
        <w:rPr>
          <w:rFonts w:eastAsiaTheme="minorHAnsi" w:cstheme="minorHAnsi"/>
          <w:bCs/>
        </w:rPr>
        <w:t>Anna Piekarczyk</w:t>
      </w:r>
    </w:p>
    <w:p w14:paraId="4718D161" w14:textId="17E2A7ED" w:rsidR="00830137" w:rsidRDefault="00830137" w:rsidP="00015634">
      <w:pPr>
        <w:pStyle w:val="Akapitzlist"/>
        <w:ind w:left="5103"/>
        <w:jc w:val="center"/>
        <w:rPr>
          <w:rFonts w:eastAsiaTheme="minorHAnsi" w:cstheme="minorHAnsi"/>
          <w:bCs/>
        </w:rPr>
      </w:pPr>
      <w:r>
        <w:rPr>
          <w:rFonts w:eastAsiaTheme="minorHAnsi" w:cstheme="minorHAnsi"/>
          <w:bCs/>
        </w:rPr>
        <w:t>Dyrektor Wydziału Współpracy</w:t>
      </w:r>
    </w:p>
    <w:p w14:paraId="1B2E2138" w14:textId="45C91A6F" w:rsidR="00830137" w:rsidRDefault="00114B9E" w:rsidP="00015634">
      <w:pPr>
        <w:pStyle w:val="Akapitzlist"/>
        <w:ind w:left="5103"/>
        <w:jc w:val="center"/>
        <w:rPr>
          <w:rFonts w:eastAsiaTheme="minorHAnsi" w:cstheme="minorHAnsi"/>
          <w:bCs/>
        </w:rPr>
      </w:pPr>
      <w:r>
        <w:rPr>
          <w:rFonts w:eastAsiaTheme="minorHAnsi" w:cstheme="minorHAnsi"/>
          <w:bCs/>
        </w:rPr>
        <w:t>o</w:t>
      </w:r>
      <w:r w:rsidR="00830137">
        <w:rPr>
          <w:rFonts w:eastAsiaTheme="minorHAnsi" w:cstheme="minorHAnsi"/>
          <w:bCs/>
        </w:rPr>
        <w:t>raz P</w:t>
      </w:r>
      <w:r w:rsidR="00015634">
        <w:rPr>
          <w:rFonts w:eastAsiaTheme="minorHAnsi" w:cstheme="minorHAnsi"/>
          <w:bCs/>
        </w:rPr>
        <w:t>ozyskiwania Środków Finansowych</w:t>
      </w:r>
    </w:p>
    <w:p w14:paraId="4EE475BC" w14:textId="2D8593BA" w:rsidR="00DC1F3F" w:rsidRDefault="00DC1F3F" w:rsidP="008D496B">
      <w:pPr>
        <w:pStyle w:val="Akapitzlist"/>
        <w:ind w:left="0"/>
        <w:jc w:val="both"/>
        <w:rPr>
          <w:rFonts w:eastAsiaTheme="minorHAnsi" w:cstheme="minorHAnsi"/>
          <w:bCs/>
        </w:rPr>
      </w:pPr>
    </w:p>
    <w:p w14:paraId="2F2A54EF" w14:textId="0609266D" w:rsidR="00E90603" w:rsidRPr="008D496B" w:rsidRDefault="00E90603" w:rsidP="00B727F9">
      <w:pPr>
        <w:pStyle w:val="Akapitzlist"/>
        <w:spacing w:line="240" w:lineRule="auto"/>
        <w:ind w:left="0"/>
        <w:jc w:val="both"/>
        <w:rPr>
          <w:rFonts w:eastAsiaTheme="minorHAnsi" w:cstheme="minorHAnsi"/>
          <w:bCs/>
        </w:rPr>
      </w:pPr>
    </w:p>
    <w:p w14:paraId="2813CFA8" w14:textId="1B123261" w:rsidR="00E90603" w:rsidRPr="008D496B" w:rsidRDefault="00E90603" w:rsidP="00B727F9">
      <w:pPr>
        <w:pStyle w:val="Akapitzlist"/>
        <w:spacing w:line="240" w:lineRule="auto"/>
        <w:ind w:left="0"/>
        <w:jc w:val="both"/>
        <w:rPr>
          <w:rFonts w:eastAsiaTheme="minorHAnsi" w:cstheme="minorHAnsi"/>
          <w:bCs/>
        </w:rPr>
      </w:pPr>
    </w:p>
    <w:p w14:paraId="4E025EF4" w14:textId="4599FD17" w:rsidR="003E6173" w:rsidRDefault="00BB4205" w:rsidP="00E97BCF">
      <w:pPr>
        <w:spacing w:line="240" w:lineRule="auto"/>
        <w:ind w:left="360"/>
        <w:jc w:val="both"/>
        <w:rPr>
          <w:rFonts w:eastAsiaTheme="minorHAnsi" w:cstheme="minorHAnsi"/>
          <w:bCs/>
          <w:sz w:val="20"/>
          <w:szCs w:val="20"/>
        </w:rPr>
      </w:pPr>
      <w:r>
        <w:rPr>
          <w:rFonts w:eastAsiaTheme="minorHAnsi" w:cstheme="minorHAnsi"/>
          <w:bCs/>
          <w:sz w:val="20"/>
          <w:szCs w:val="20"/>
        </w:rPr>
        <w:t>Otrzymują:</w:t>
      </w:r>
    </w:p>
    <w:p w14:paraId="3F8F36C5" w14:textId="4727EA5D" w:rsidR="00BB4205" w:rsidRDefault="00BB4205" w:rsidP="00BB4205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Theme="minorHAnsi" w:cstheme="minorHAnsi"/>
          <w:bCs/>
          <w:sz w:val="20"/>
          <w:szCs w:val="20"/>
        </w:rPr>
      </w:pPr>
      <w:r>
        <w:rPr>
          <w:rFonts w:eastAsiaTheme="minorHAnsi" w:cstheme="minorHAnsi"/>
          <w:bCs/>
          <w:sz w:val="20"/>
          <w:szCs w:val="20"/>
        </w:rPr>
        <w:t>Adresat</w:t>
      </w:r>
    </w:p>
    <w:p w14:paraId="6156CDDF" w14:textId="739BF00A" w:rsidR="00BB4205" w:rsidRDefault="00BB4205" w:rsidP="00BB4205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Theme="minorHAnsi" w:cstheme="minorHAnsi"/>
          <w:bCs/>
          <w:sz w:val="20"/>
          <w:szCs w:val="20"/>
        </w:rPr>
      </w:pPr>
      <w:r>
        <w:rPr>
          <w:rFonts w:eastAsiaTheme="minorHAnsi" w:cstheme="minorHAnsi"/>
          <w:bCs/>
          <w:sz w:val="20"/>
          <w:szCs w:val="20"/>
        </w:rPr>
        <w:t>Radna Rady Miejskiej Marzanna Stasiak</w:t>
      </w:r>
    </w:p>
    <w:p w14:paraId="40549456" w14:textId="428BCB9E" w:rsidR="00EC1025" w:rsidRDefault="00EC1025" w:rsidP="00BB4205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Theme="minorHAnsi" w:cstheme="minorHAnsi"/>
          <w:bCs/>
          <w:sz w:val="20"/>
          <w:szCs w:val="20"/>
        </w:rPr>
      </w:pPr>
      <w:r>
        <w:rPr>
          <w:rFonts w:eastAsiaTheme="minorHAnsi" w:cstheme="minorHAnsi"/>
          <w:bCs/>
          <w:sz w:val="20"/>
          <w:szCs w:val="20"/>
        </w:rPr>
        <w:t>Wydział Inwestycji</w:t>
      </w:r>
    </w:p>
    <w:p w14:paraId="080F4DE2" w14:textId="7E083778" w:rsidR="00C05DB0" w:rsidRPr="00BB4205" w:rsidRDefault="00C05DB0" w:rsidP="00BB4205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Theme="minorHAnsi" w:cstheme="minorHAnsi"/>
          <w:bCs/>
          <w:sz w:val="20"/>
          <w:szCs w:val="20"/>
        </w:rPr>
      </w:pPr>
      <w:r>
        <w:rPr>
          <w:rFonts w:eastAsiaTheme="minorHAnsi" w:cstheme="minorHAnsi"/>
          <w:bCs/>
          <w:sz w:val="20"/>
          <w:szCs w:val="20"/>
        </w:rPr>
        <w:t>a/a</w:t>
      </w:r>
    </w:p>
    <w:sectPr w:rsidR="00C05DB0" w:rsidRPr="00BB4205" w:rsidSect="005F05F8">
      <w:pgSz w:w="11906" w:h="16838"/>
      <w:pgMar w:top="567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10683" w14:textId="77777777" w:rsidR="00B41E14" w:rsidRDefault="00B41E14" w:rsidP="009E6651">
      <w:pPr>
        <w:spacing w:after="0" w:line="240" w:lineRule="auto"/>
      </w:pPr>
      <w:r>
        <w:separator/>
      </w:r>
    </w:p>
  </w:endnote>
  <w:endnote w:type="continuationSeparator" w:id="0">
    <w:p w14:paraId="62252FEE" w14:textId="77777777" w:rsidR="00B41E14" w:rsidRDefault="00B41E14" w:rsidP="009E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59F7C" w14:textId="77777777" w:rsidR="00B41E14" w:rsidRDefault="00B41E14" w:rsidP="009E6651">
      <w:pPr>
        <w:spacing w:after="0" w:line="240" w:lineRule="auto"/>
      </w:pPr>
      <w:r>
        <w:separator/>
      </w:r>
    </w:p>
  </w:footnote>
  <w:footnote w:type="continuationSeparator" w:id="0">
    <w:p w14:paraId="20B87BB6" w14:textId="77777777" w:rsidR="00B41E14" w:rsidRDefault="00B41E14" w:rsidP="009E6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A672B"/>
    <w:multiLevelType w:val="hybridMultilevel"/>
    <w:tmpl w:val="67DE3040"/>
    <w:lvl w:ilvl="0" w:tplc="4DA41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F1B8B"/>
    <w:multiLevelType w:val="hybridMultilevel"/>
    <w:tmpl w:val="FA74B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22C5D"/>
    <w:multiLevelType w:val="hybridMultilevel"/>
    <w:tmpl w:val="7918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1512A"/>
    <w:multiLevelType w:val="hybridMultilevel"/>
    <w:tmpl w:val="662C20FC"/>
    <w:lvl w:ilvl="0" w:tplc="7668DB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83AFE"/>
    <w:multiLevelType w:val="hybridMultilevel"/>
    <w:tmpl w:val="41081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6F"/>
    <w:rsid w:val="0001317A"/>
    <w:rsid w:val="00015634"/>
    <w:rsid w:val="000E1F1D"/>
    <w:rsid w:val="000F0110"/>
    <w:rsid w:val="00100277"/>
    <w:rsid w:val="00114B9E"/>
    <w:rsid w:val="00170F40"/>
    <w:rsid w:val="00182ACE"/>
    <w:rsid w:val="001C08F3"/>
    <w:rsid w:val="00200092"/>
    <w:rsid w:val="002C4E34"/>
    <w:rsid w:val="002F439B"/>
    <w:rsid w:val="003E6173"/>
    <w:rsid w:val="00470F3A"/>
    <w:rsid w:val="0055714D"/>
    <w:rsid w:val="0059224E"/>
    <w:rsid w:val="00595386"/>
    <w:rsid w:val="005F05F8"/>
    <w:rsid w:val="005F0B38"/>
    <w:rsid w:val="005F40E0"/>
    <w:rsid w:val="00634B9E"/>
    <w:rsid w:val="00646D21"/>
    <w:rsid w:val="006D3042"/>
    <w:rsid w:val="0071480B"/>
    <w:rsid w:val="00726261"/>
    <w:rsid w:val="007D314E"/>
    <w:rsid w:val="00815F12"/>
    <w:rsid w:val="008244B8"/>
    <w:rsid w:val="008271FE"/>
    <w:rsid w:val="00830137"/>
    <w:rsid w:val="00874E66"/>
    <w:rsid w:val="008A31A2"/>
    <w:rsid w:val="008D496B"/>
    <w:rsid w:val="008F27EE"/>
    <w:rsid w:val="0090435C"/>
    <w:rsid w:val="00925968"/>
    <w:rsid w:val="009470A0"/>
    <w:rsid w:val="00974B27"/>
    <w:rsid w:val="00983CB5"/>
    <w:rsid w:val="0098745C"/>
    <w:rsid w:val="009A471B"/>
    <w:rsid w:val="009A5166"/>
    <w:rsid w:val="009B7D07"/>
    <w:rsid w:val="009E6651"/>
    <w:rsid w:val="00A46F39"/>
    <w:rsid w:val="00A55C6A"/>
    <w:rsid w:val="00AC587F"/>
    <w:rsid w:val="00B11B08"/>
    <w:rsid w:val="00B41E14"/>
    <w:rsid w:val="00B727F9"/>
    <w:rsid w:val="00BA6EF5"/>
    <w:rsid w:val="00BB4205"/>
    <w:rsid w:val="00C05DB0"/>
    <w:rsid w:val="00CB65D1"/>
    <w:rsid w:val="00D25376"/>
    <w:rsid w:val="00D73F51"/>
    <w:rsid w:val="00D93C74"/>
    <w:rsid w:val="00DC1F3F"/>
    <w:rsid w:val="00E90603"/>
    <w:rsid w:val="00E94C5E"/>
    <w:rsid w:val="00E97BCF"/>
    <w:rsid w:val="00EA3F12"/>
    <w:rsid w:val="00EB796F"/>
    <w:rsid w:val="00EC1025"/>
    <w:rsid w:val="00F2491F"/>
    <w:rsid w:val="00F27F2E"/>
    <w:rsid w:val="00FB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F2A6"/>
  <w15:chartTrackingRefBased/>
  <w15:docId w15:val="{BED89ADF-395D-4D50-9299-AA84F166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F1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F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65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65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Chlewicka</dc:creator>
  <cp:keywords/>
  <dc:description/>
  <cp:lastModifiedBy>Katarzyna Pniewska</cp:lastModifiedBy>
  <cp:revision>17</cp:revision>
  <cp:lastPrinted>2022-07-25T12:17:00Z</cp:lastPrinted>
  <dcterms:created xsi:type="dcterms:W3CDTF">2022-07-25T08:20:00Z</dcterms:created>
  <dcterms:modified xsi:type="dcterms:W3CDTF">2022-07-26T09:24:00Z</dcterms:modified>
</cp:coreProperties>
</file>