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551065" w:rsidRDefault="005F21E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3D3AC9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14C3CD6F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D15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3D3AC9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795043B4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B1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F4B22" w:rsidRPr="003D3AC9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30D42333" w:rsidR="009F4B22" w:rsidRPr="003D3AC9" w:rsidRDefault="00D1566D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Podjęcie uchwały w sprawie uchwalenia Miejscowego Planu Zagospodarowania Przestrzennego Miasta Płońsk dla: obszarów „Toruńska-Bydgoska”, obszaru „Przemysłowa”, obszarów „Wyszogrodzka-Kwiatowa”, obszaru „Wolności”, obszaru „Płocka”.</w:t>
            </w:r>
          </w:p>
        </w:tc>
      </w:tr>
      <w:tr w:rsidR="00D1566D" w:rsidRPr="003D3AC9" w14:paraId="1E95C874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42B0" w14:textId="0C84D2B5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22B2" w14:textId="7299D8F5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1566D" w:rsidRPr="003D3AC9" w14:paraId="7A21D50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D00C" w14:textId="12BC4B02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4842" w14:textId="0DE07E96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1566D" w:rsidRPr="003D3AC9" w14:paraId="08E493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67190" w14:textId="575CFB52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A39D" w14:textId="32162D29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73D725FF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4653" w14:textId="05ADF845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B2BF" w14:textId="4B950134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67BEB31B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94F6" w14:textId="19E0BE70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5570" w14:textId="55CC8CD7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1566D" w:rsidRPr="003D3AC9" w14:paraId="7AC409C6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9F1BF" w14:textId="038D063E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E52F" w14:textId="13DDB098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1566D" w:rsidRPr="003D3AC9" w14:paraId="5EB3B85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D8A1" w14:textId="4F1A80DA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8151" w14:textId="6B0B2043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7237B313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EF6" w14:textId="0058683F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FCC" w14:textId="5EA99235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59CBEB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C20F" w14:textId="79C7AA39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A86C" w14:textId="00E4F70C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1566D" w:rsidRPr="003D3AC9" w14:paraId="73069251" w14:textId="77777777" w:rsidTr="00F466E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67924" w14:textId="1E68EA09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453A" w14:textId="74FBCFB4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0604F4F1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1BDE" w14:textId="1A38D431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09F6" w14:textId="252C058C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75142CF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7B79" w14:textId="661396BB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9418" w14:textId="141BCE7A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6FECAA2E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EE2D" w14:textId="13B5B879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044D" w14:textId="72439AB4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1566D" w:rsidRPr="003D3AC9" w14:paraId="5650070C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86FE" w14:textId="69CD2159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A7D9" w14:textId="7C44BE92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22A0D4DD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41AE" w14:textId="3883C5FA" w:rsidR="00D1566D" w:rsidRPr="00D1566D" w:rsidRDefault="00D1566D" w:rsidP="00D1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A6C0" w14:textId="17C39B9A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640574A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F635" w14:textId="0136560B" w:rsidR="00D1566D" w:rsidRPr="00D1566D" w:rsidRDefault="00D1566D" w:rsidP="00D1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383" w14:textId="4BF20BC9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6948390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6835" w14:textId="6254D99C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28EAD" w14:textId="18F5180A" w:rsidR="00D1566D" w:rsidRPr="00D1566D" w:rsidRDefault="00D1566D" w:rsidP="00D1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1566D" w:rsidRPr="003D3AC9" w14:paraId="702B6A8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5B2C" w14:textId="7EF05776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5F1A" w14:textId="04724512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1566D" w:rsidRPr="003D3AC9" w14:paraId="4C10ABC8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56BE" w14:textId="0CEE9796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9C8E" w14:textId="2848634E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1566D" w:rsidRPr="003D3AC9" w14:paraId="72F2F79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A6A8" w14:textId="068BCB58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479B" w14:textId="1682DBFD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566D" w:rsidRPr="003D3AC9" w14:paraId="32E472CE" w14:textId="77777777" w:rsidTr="000074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70CE" w14:textId="2F224DA7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D618F" w14:textId="5D57B401" w:rsidR="00D1566D" w:rsidRPr="00D1566D" w:rsidRDefault="00D1566D" w:rsidP="00D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F4B22" w:rsidRPr="003D3AC9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6E772C5A" w:rsidR="009F4B22" w:rsidRPr="003D3AC9" w:rsidRDefault="00D1566D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F4B22" w:rsidRPr="003D3AC9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6CA2E88B" w:rsidR="009F4B22" w:rsidRPr="003D3AC9" w:rsidRDefault="00D1566D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3D3AC9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206E0693" w:rsidR="009F4B22" w:rsidRPr="003D3AC9" w:rsidRDefault="00D1566D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4B22" w:rsidRPr="003D3AC9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3D3AC9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B87" w14:textId="359915EC" w:rsidR="009F4B22" w:rsidRPr="003D3AC9" w:rsidRDefault="000B134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4B22" w:rsidRPr="003D3AC9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1F251B08" w:rsidR="009F4B22" w:rsidRPr="003D3AC9" w:rsidRDefault="009F4B22" w:rsidP="009E0B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D1566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</w:t>
            </w:r>
            <w:r w:rsidR="00F2132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CIV/667/2023 </w:t>
            </w:r>
            <w:r w:rsidR="00F21328" w:rsidRPr="00F213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w sprawie uchwalenia Miejscowego Planu Zagospodarowania Przestrzennego Miasta Płońsk dla: obszarów „Toruńska-Bydgoska”, obszaru „Przemysłowa”, obszarów „Wyszogrodzka-Kwiatowa”, obszaru „Wolności”, obszaru „Płocka”.</w:t>
            </w:r>
          </w:p>
        </w:tc>
      </w:tr>
    </w:tbl>
    <w:p w14:paraId="0D59F76F" w14:textId="77777777" w:rsidR="000F13A0" w:rsidRPr="003D3AC9" w:rsidRDefault="000F13A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8E50CAD" w:rsidR="002E7082" w:rsidRDefault="002E7082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E75D7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B71FC" w14:textId="77777777" w:rsidR="00EC1D10" w:rsidRPr="00FF1618" w:rsidRDefault="00EC1D10" w:rsidP="00EC1D10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FF1618">
        <w:rPr>
          <w:rFonts w:ascii="Times New Roman" w:hAnsi="Times New Roman" w:cs="Times New Roman"/>
          <w:b/>
          <w:sz w:val="24"/>
          <w:szCs w:val="24"/>
        </w:rPr>
        <w:t xml:space="preserve"> Rady Miejskiej</w:t>
      </w:r>
    </w:p>
    <w:p w14:paraId="42F07EA1" w14:textId="77777777" w:rsidR="00EC1D10" w:rsidRPr="00FF1618" w:rsidRDefault="00EC1D10" w:rsidP="00EC1D10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18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F36B52A" w14:textId="624EE95A" w:rsidR="00EC1D10" w:rsidRPr="00FF1618" w:rsidRDefault="00FD31E2" w:rsidP="00EC1D10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10D0DB76" w14:textId="77777777" w:rsidR="00EC1D10" w:rsidRPr="00A34879" w:rsidRDefault="00EC1D10" w:rsidP="00EC1D10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59664E25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EB980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EA3EF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33E4" w:rsidSect="008B3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28A1" w14:textId="77777777" w:rsidR="00791F1A" w:rsidRDefault="00791F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A32920" w:rsidRDefault="00A32920" w:rsidP="008A7ABD">
    <w:pPr>
      <w:pStyle w:val="Stopka"/>
    </w:pPr>
  </w:p>
  <w:p w14:paraId="5528FE0E" w14:textId="77777777" w:rsidR="00A32920" w:rsidRDefault="00A329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00A4" w14:textId="77777777" w:rsidR="00791F1A" w:rsidRDefault="00791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47A6" w14:textId="77777777" w:rsidR="00791F1A" w:rsidRDefault="00791F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7D94AA0B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D1566D">
      <w:rPr>
        <w:rFonts w:ascii="Times New Roman" w:hAnsi="Times New Roman" w:cs="Times New Roman"/>
        <w:sz w:val="24"/>
        <w:szCs w:val="24"/>
      </w:rPr>
      <w:t>22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791F1A">
      <w:rPr>
        <w:rFonts w:ascii="Times New Roman" w:hAnsi="Times New Roman" w:cs="Times New Roman"/>
        <w:sz w:val="24"/>
        <w:szCs w:val="24"/>
      </w:rPr>
      <w:t>4 grudnia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69E7E40C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 w:rsidR="000B1344">
      <w:rPr>
        <w:rFonts w:ascii="Times New Roman" w:eastAsia="Times New Roman" w:hAnsi="Times New Roman" w:cs="Times New Roman"/>
        <w:sz w:val="24"/>
        <w:szCs w:val="24"/>
        <w:lang w:eastAsia="pl-PL"/>
      </w:rPr>
      <w:t>CI</w:t>
    </w:r>
    <w:r w:rsidR="00D1566D">
      <w:rPr>
        <w:rFonts w:ascii="Times New Roman" w:eastAsia="Times New Roman" w:hAnsi="Times New Roman" w:cs="Times New Roman"/>
        <w:sz w:val="24"/>
        <w:szCs w:val="24"/>
        <w:lang w:eastAsia="pl-PL"/>
      </w:rPr>
      <w:t>V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0B1344">
      <w:rPr>
        <w:rFonts w:ascii="Times New Roman" w:eastAsia="Times New Roman" w:hAnsi="Times New Roman" w:cs="Times New Roman"/>
        <w:sz w:val="24"/>
        <w:szCs w:val="24"/>
        <w:lang w:eastAsia="pl-PL"/>
      </w:rPr>
      <w:t>23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listopada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BC1B" w14:textId="77777777" w:rsidR="00791F1A" w:rsidRDefault="00791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604">
    <w:abstractNumId w:val="0"/>
  </w:num>
  <w:num w:numId="2" w16cid:durableId="1261722039">
    <w:abstractNumId w:val="2"/>
  </w:num>
  <w:num w:numId="3" w16cid:durableId="132358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1344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3E4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152C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1F1A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9DC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B9E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53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4FE4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66D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1D10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328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31E2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09B6-C875-4035-BBB8-92F5CDF0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888</cp:revision>
  <cp:lastPrinted>2023-12-04T09:35:00Z</cp:lastPrinted>
  <dcterms:created xsi:type="dcterms:W3CDTF">2020-10-23T08:18:00Z</dcterms:created>
  <dcterms:modified xsi:type="dcterms:W3CDTF">2023-12-04T09:35:00Z</dcterms:modified>
</cp:coreProperties>
</file>