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4AE" w:rsidRDefault="009074AE" w:rsidP="009074AE">
      <w:pPr>
        <w:spacing w:after="0" w:line="259" w:lineRule="auto"/>
        <w:ind w:left="398" w:firstLine="0"/>
        <w:jc w:val="left"/>
        <w:rPr>
          <w:b/>
          <w:sz w:val="56"/>
        </w:rPr>
      </w:pPr>
    </w:p>
    <w:p w:rsidR="009074AE" w:rsidRPr="001250A0" w:rsidRDefault="009074AE" w:rsidP="009074AE">
      <w:pPr>
        <w:spacing w:after="0" w:line="259" w:lineRule="auto"/>
        <w:ind w:left="398" w:firstLine="0"/>
        <w:jc w:val="left"/>
        <w:rPr>
          <w:rFonts w:ascii="Times New Roman" w:hAnsi="Times New Roman" w:cs="Times New Roman"/>
          <w:sz w:val="24"/>
          <w:szCs w:val="24"/>
        </w:rPr>
      </w:pPr>
    </w:p>
    <w:p w:rsidR="009074AE" w:rsidRPr="001250A0" w:rsidRDefault="009074AE" w:rsidP="009074AE">
      <w:pPr>
        <w:spacing w:after="0" w:line="259" w:lineRule="auto"/>
        <w:ind w:left="398" w:firstLine="0"/>
        <w:jc w:val="left"/>
        <w:rPr>
          <w:rFonts w:ascii="Times New Roman" w:hAnsi="Times New Roman" w:cs="Times New Roman"/>
          <w:sz w:val="40"/>
          <w:szCs w:val="40"/>
        </w:rPr>
      </w:pPr>
      <w:r w:rsidRPr="001250A0">
        <w:rPr>
          <w:rFonts w:ascii="Times New Roman" w:hAnsi="Times New Roman" w:cs="Times New Roman"/>
          <w:b/>
          <w:sz w:val="24"/>
          <w:szCs w:val="24"/>
        </w:rPr>
        <w:t xml:space="preserve"> </w:t>
      </w:r>
    </w:p>
    <w:p w:rsidR="009074AE" w:rsidRPr="001250A0" w:rsidRDefault="009074AE" w:rsidP="009074AE">
      <w:pPr>
        <w:spacing w:after="0" w:line="259" w:lineRule="auto"/>
        <w:ind w:left="0" w:firstLine="0"/>
        <w:jc w:val="center"/>
        <w:rPr>
          <w:rFonts w:ascii="Times New Roman" w:hAnsi="Times New Roman" w:cs="Times New Roman"/>
          <w:sz w:val="40"/>
          <w:szCs w:val="40"/>
        </w:rPr>
      </w:pPr>
      <w:r w:rsidRPr="001250A0">
        <w:rPr>
          <w:rFonts w:ascii="Times New Roman" w:hAnsi="Times New Roman" w:cs="Times New Roman"/>
          <w:b/>
          <w:sz w:val="40"/>
          <w:szCs w:val="40"/>
        </w:rPr>
        <w:t>ANALIZA STANU GOSPODARKI</w:t>
      </w:r>
    </w:p>
    <w:p w:rsidR="009074AE" w:rsidRPr="001250A0" w:rsidRDefault="009074AE" w:rsidP="009074AE">
      <w:pPr>
        <w:spacing w:after="0" w:line="249" w:lineRule="auto"/>
        <w:ind w:left="10"/>
        <w:jc w:val="center"/>
        <w:rPr>
          <w:rFonts w:ascii="Times New Roman" w:hAnsi="Times New Roman" w:cs="Times New Roman"/>
          <w:b/>
          <w:sz w:val="40"/>
          <w:szCs w:val="40"/>
        </w:rPr>
      </w:pPr>
      <w:r w:rsidRPr="001250A0">
        <w:rPr>
          <w:rFonts w:ascii="Times New Roman" w:hAnsi="Times New Roman" w:cs="Times New Roman"/>
          <w:b/>
          <w:sz w:val="40"/>
          <w:szCs w:val="40"/>
        </w:rPr>
        <w:t xml:space="preserve">ODPADAMI KOMUNALNYMI </w:t>
      </w:r>
    </w:p>
    <w:p w:rsidR="009074AE" w:rsidRPr="001250A0" w:rsidRDefault="009074AE" w:rsidP="009074AE">
      <w:pPr>
        <w:spacing w:after="0" w:line="249" w:lineRule="auto"/>
        <w:ind w:left="10"/>
        <w:jc w:val="center"/>
        <w:rPr>
          <w:rFonts w:ascii="Times New Roman" w:hAnsi="Times New Roman" w:cs="Times New Roman"/>
          <w:b/>
          <w:sz w:val="40"/>
          <w:szCs w:val="40"/>
        </w:rPr>
      </w:pPr>
      <w:r w:rsidRPr="001250A0">
        <w:rPr>
          <w:rFonts w:ascii="Times New Roman" w:hAnsi="Times New Roman" w:cs="Times New Roman"/>
          <w:b/>
          <w:sz w:val="40"/>
          <w:szCs w:val="40"/>
        </w:rPr>
        <w:t xml:space="preserve">NA TERENIE GMINY </w:t>
      </w:r>
    </w:p>
    <w:p w:rsidR="009074AE" w:rsidRPr="001250A0" w:rsidRDefault="009074AE" w:rsidP="009074AE">
      <w:pPr>
        <w:spacing w:after="0" w:line="249" w:lineRule="auto"/>
        <w:ind w:left="10"/>
        <w:jc w:val="center"/>
        <w:rPr>
          <w:rFonts w:ascii="Times New Roman" w:hAnsi="Times New Roman" w:cs="Times New Roman"/>
          <w:b/>
          <w:sz w:val="40"/>
          <w:szCs w:val="40"/>
        </w:rPr>
      </w:pPr>
      <w:r w:rsidRPr="001250A0">
        <w:rPr>
          <w:rFonts w:ascii="Times New Roman" w:hAnsi="Times New Roman" w:cs="Times New Roman"/>
          <w:b/>
          <w:sz w:val="40"/>
          <w:szCs w:val="40"/>
        </w:rPr>
        <w:t>MIASTO PŁONSK</w:t>
      </w:r>
    </w:p>
    <w:p w:rsidR="009074AE" w:rsidRPr="001250A0" w:rsidRDefault="0030230B" w:rsidP="009074AE">
      <w:pPr>
        <w:spacing w:after="0" w:line="249" w:lineRule="auto"/>
        <w:ind w:left="10"/>
        <w:jc w:val="center"/>
        <w:rPr>
          <w:rFonts w:ascii="Times New Roman" w:hAnsi="Times New Roman" w:cs="Times New Roman"/>
          <w:sz w:val="40"/>
          <w:szCs w:val="40"/>
        </w:rPr>
      </w:pPr>
      <w:r>
        <w:rPr>
          <w:rFonts w:ascii="Times New Roman" w:hAnsi="Times New Roman" w:cs="Times New Roman"/>
          <w:b/>
          <w:sz w:val="40"/>
          <w:szCs w:val="40"/>
        </w:rPr>
        <w:t>za 2022</w:t>
      </w:r>
      <w:r w:rsidR="009074AE" w:rsidRPr="001250A0">
        <w:rPr>
          <w:rFonts w:ascii="Times New Roman" w:hAnsi="Times New Roman" w:cs="Times New Roman"/>
          <w:b/>
          <w:sz w:val="40"/>
          <w:szCs w:val="40"/>
        </w:rPr>
        <w:t xml:space="preserve"> r.</w:t>
      </w:r>
    </w:p>
    <w:p w:rsidR="009074AE" w:rsidRPr="001250A0" w:rsidRDefault="009074AE" w:rsidP="009074AE">
      <w:pPr>
        <w:spacing w:after="0" w:line="259" w:lineRule="auto"/>
        <w:ind w:left="533" w:firstLine="0"/>
        <w:jc w:val="center"/>
        <w:rPr>
          <w:rFonts w:ascii="Times New Roman" w:hAnsi="Times New Roman" w:cs="Times New Roman"/>
          <w:sz w:val="40"/>
          <w:szCs w:val="40"/>
        </w:rPr>
      </w:pPr>
      <w:r w:rsidRPr="001250A0">
        <w:rPr>
          <w:rFonts w:ascii="Times New Roman" w:hAnsi="Times New Roman" w:cs="Times New Roman"/>
          <w:b/>
          <w:sz w:val="40"/>
          <w:szCs w:val="40"/>
        </w:rPr>
        <w:t xml:space="preserve"> </w:t>
      </w:r>
    </w:p>
    <w:p w:rsidR="009074AE" w:rsidRPr="001250A0" w:rsidRDefault="009074AE" w:rsidP="009074AE">
      <w:pPr>
        <w:spacing w:after="0" w:line="259" w:lineRule="auto"/>
        <w:ind w:left="533" w:firstLine="0"/>
        <w:jc w:val="center"/>
        <w:rPr>
          <w:rFonts w:ascii="Times New Roman" w:hAnsi="Times New Roman" w:cs="Times New Roman"/>
          <w:sz w:val="40"/>
          <w:szCs w:val="40"/>
        </w:rPr>
      </w:pPr>
      <w:r w:rsidRPr="001250A0">
        <w:rPr>
          <w:rFonts w:ascii="Times New Roman" w:hAnsi="Times New Roman" w:cs="Times New Roman"/>
          <w:b/>
          <w:sz w:val="40"/>
          <w:szCs w:val="40"/>
        </w:rPr>
        <w:t xml:space="preserve"> </w:t>
      </w:r>
    </w:p>
    <w:p w:rsidR="009074AE" w:rsidRPr="001250A0" w:rsidRDefault="009074AE" w:rsidP="009074AE">
      <w:pPr>
        <w:spacing w:after="0" w:line="259" w:lineRule="auto"/>
        <w:ind w:left="398" w:firstLine="0"/>
        <w:jc w:val="left"/>
        <w:rPr>
          <w:rFonts w:ascii="Times New Roman" w:hAnsi="Times New Roman" w:cs="Times New Roman"/>
          <w:sz w:val="40"/>
          <w:szCs w:val="40"/>
        </w:rPr>
      </w:pPr>
      <w:r w:rsidRPr="001250A0">
        <w:rPr>
          <w:rFonts w:ascii="Times New Roman" w:hAnsi="Times New Roman" w:cs="Times New Roman"/>
          <w:b/>
          <w:sz w:val="40"/>
          <w:szCs w:val="40"/>
        </w:rPr>
        <w:t xml:space="preserve"> </w:t>
      </w:r>
    </w:p>
    <w:p w:rsidR="009074AE" w:rsidRPr="001250A0" w:rsidRDefault="009074AE" w:rsidP="009074AE">
      <w:pPr>
        <w:spacing w:after="0" w:line="259" w:lineRule="auto"/>
        <w:ind w:left="398" w:firstLine="0"/>
        <w:jc w:val="left"/>
        <w:rPr>
          <w:rFonts w:ascii="Times New Roman" w:hAnsi="Times New Roman" w:cs="Times New Roman"/>
          <w:sz w:val="40"/>
          <w:szCs w:val="40"/>
        </w:rPr>
      </w:pPr>
      <w:r w:rsidRPr="001250A0">
        <w:rPr>
          <w:rFonts w:ascii="Times New Roman" w:hAnsi="Times New Roman" w:cs="Times New Roman"/>
          <w:b/>
          <w:sz w:val="40"/>
          <w:szCs w:val="40"/>
        </w:rPr>
        <w:t xml:space="preserve"> </w:t>
      </w:r>
    </w:p>
    <w:p w:rsidR="009074AE" w:rsidRPr="001250A0" w:rsidRDefault="009074AE" w:rsidP="009074AE">
      <w:pPr>
        <w:spacing w:after="0" w:line="259" w:lineRule="auto"/>
        <w:ind w:left="398" w:firstLine="0"/>
        <w:jc w:val="left"/>
        <w:rPr>
          <w:rFonts w:ascii="Times New Roman" w:hAnsi="Times New Roman" w:cs="Times New Roman"/>
          <w:sz w:val="40"/>
          <w:szCs w:val="40"/>
        </w:rPr>
      </w:pPr>
      <w:r w:rsidRPr="001250A0">
        <w:rPr>
          <w:rFonts w:ascii="Times New Roman" w:hAnsi="Times New Roman" w:cs="Times New Roman"/>
          <w:b/>
          <w:sz w:val="40"/>
          <w:szCs w:val="40"/>
        </w:rPr>
        <w:t xml:space="preserve"> </w:t>
      </w:r>
    </w:p>
    <w:p w:rsidR="009074AE" w:rsidRPr="001250A0" w:rsidRDefault="009074AE" w:rsidP="009074AE">
      <w:pPr>
        <w:spacing w:after="0" w:line="259" w:lineRule="auto"/>
        <w:ind w:left="398" w:firstLine="0"/>
        <w:jc w:val="left"/>
        <w:rPr>
          <w:rFonts w:ascii="Times New Roman" w:hAnsi="Times New Roman" w:cs="Times New Roman"/>
          <w:sz w:val="40"/>
          <w:szCs w:val="40"/>
        </w:rPr>
      </w:pPr>
      <w:r w:rsidRPr="001250A0">
        <w:rPr>
          <w:rFonts w:ascii="Times New Roman" w:hAnsi="Times New Roman" w:cs="Times New Roman"/>
          <w:b/>
          <w:sz w:val="40"/>
          <w:szCs w:val="40"/>
        </w:rPr>
        <w:t xml:space="preserve"> </w:t>
      </w:r>
    </w:p>
    <w:p w:rsidR="009074AE" w:rsidRPr="001250A0" w:rsidRDefault="009074AE" w:rsidP="009074AE">
      <w:pPr>
        <w:spacing w:after="0" w:line="259" w:lineRule="auto"/>
        <w:ind w:left="398" w:firstLine="0"/>
        <w:jc w:val="left"/>
        <w:rPr>
          <w:rFonts w:ascii="Times New Roman" w:hAnsi="Times New Roman" w:cs="Times New Roman"/>
          <w:sz w:val="40"/>
          <w:szCs w:val="40"/>
        </w:rPr>
      </w:pPr>
      <w:r w:rsidRPr="001250A0">
        <w:rPr>
          <w:rFonts w:ascii="Times New Roman" w:hAnsi="Times New Roman" w:cs="Times New Roman"/>
          <w:b/>
          <w:sz w:val="40"/>
          <w:szCs w:val="40"/>
        </w:rPr>
        <w:t xml:space="preserve"> </w:t>
      </w:r>
    </w:p>
    <w:p w:rsidR="009074AE" w:rsidRPr="001250A0" w:rsidRDefault="009074AE" w:rsidP="009074AE">
      <w:pPr>
        <w:spacing w:after="0" w:line="259" w:lineRule="auto"/>
        <w:ind w:left="398" w:firstLine="0"/>
        <w:jc w:val="left"/>
        <w:rPr>
          <w:rFonts w:ascii="Times New Roman" w:hAnsi="Times New Roman" w:cs="Times New Roman"/>
          <w:sz w:val="40"/>
          <w:szCs w:val="40"/>
        </w:rPr>
      </w:pPr>
      <w:r w:rsidRPr="001250A0">
        <w:rPr>
          <w:rFonts w:ascii="Times New Roman" w:hAnsi="Times New Roman" w:cs="Times New Roman"/>
          <w:b/>
          <w:sz w:val="40"/>
          <w:szCs w:val="40"/>
        </w:rPr>
        <w:t xml:space="preserve"> </w:t>
      </w:r>
    </w:p>
    <w:p w:rsidR="009074AE" w:rsidRPr="001250A0" w:rsidRDefault="009074AE" w:rsidP="009074AE">
      <w:pPr>
        <w:spacing w:after="0" w:line="259" w:lineRule="auto"/>
        <w:ind w:left="398" w:firstLine="0"/>
        <w:jc w:val="left"/>
        <w:rPr>
          <w:rFonts w:ascii="Times New Roman" w:hAnsi="Times New Roman" w:cs="Times New Roman"/>
          <w:b/>
          <w:sz w:val="40"/>
          <w:szCs w:val="40"/>
        </w:rPr>
      </w:pPr>
      <w:r w:rsidRPr="001250A0">
        <w:rPr>
          <w:rFonts w:ascii="Times New Roman" w:hAnsi="Times New Roman" w:cs="Times New Roman"/>
          <w:b/>
          <w:sz w:val="40"/>
          <w:szCs w:val="40"/>
        </w:rPr>
        <w:t xml:space="preserve"> </w:t>
      </w:r>
    </w:p>
    <w:p w:rsidR="009074AE" w:rsidRPr="001250A0" w:rsidRDefault="009074AE" w:rsidP="009074AE">
      <w:pPr>
        <w:spacing w:after="0" w:line="259" w:lineRule="auto"/>
        <w:ind w:left="454" w:firstLine="0"/>
        <w:jc w:val="center"/>
        <w:rPr>
          <w:rFonts w:ascii="Times New Roman" w:hAnsi="Times New Roman" w:cs="Times New Roman"/>
          <w:b/>
          <w:sz w:val="40"/>
          <w:szCs w:val="40"/>
        </w:rPr>
      </w:pPr>
    </w:p>
    <w:p w:rsidR="009074AE" w:rsidRPr="001250A0" w:rsidRDefault="009074AE" w:rsidP="009074AE">
      <w:pPr>
        <w:spacing w:after="0" w:line="259" w:lineRule="auto"/>
        <w:ind w:left="454" w:firstLine="0"/>
        <w:jc w:val="center"/>
        <w:rPr>
          <w:rFonts w:ascii="Times New Roman" w:hAnsi="Times New Roman" w:cs="Times New Roman"/>
          <w:b/>
          <w:sz w:val="40"/>
          <w:szCs w:val="40"/>
        </w:rPr>
      </w:pPr>
    </w:p>
    <w:p w:rsidR="009074AE" w:rsidRPr="001250A0" w:rsidRDefault="009074AE" w:rsidP="009074AE">
      <w:pPr>
        <w:spacing w:after="0" w:line="259" w:lineRule="auto"/>
        <w:ind w:left="454" w:firstLine="0"/>
        <w:jc w:val="center"/>
        <w:rPr>
          <w:rFonts w:ascii="Times New Roman" w:hAnsi="Times New Roman" w:cs="Times New Roman"/>
          <w:b/>
          <w:sz w:val="40"/>
          <w:szCs w:val="40"/>
        </w:rPr>
      </w:pPr>
    </w:p>
    <w:p w:rsidR="009074AE" w:rsidRPr="001250A0" w:rsidRDefault="009074AE" w:rsidP="009074AE">
      <w:pPr>
        <w:spacing w:after="0" w:line="259" w:lineRule="auto"/>
        <w:ind w:left="454" w:firstLine="0"/>
        <w:jc w:val="center"/>
        <w:rPr>
          <w:rFonts w:ascii="Times New Roman" w:hAnsi="Times New Roman" w:cs="Times New Roman"/>
          <w:b/>
          <w:sz w:val="40"/>
          <w:szCs w:val="40"/>
        </w:rPr>
      </w:pPr>
    </w:p>
    <w:p w:rsidR="009074AE" w:rsidRPr="001250A0" w:rsidRDefault="009074AE" w:rsidP="009074AE">
      <w:pPr>
        <w:spacing w:after="0" w:line="259" w:lineRule="auto"/>
        <w:ind w:left="454" w:firstLine="0"/>
        <w:jc w:val="center"/>
        <w:rPr>
          <w:rFonts w:ascii="Times New Roman" w:hAnsi="Times New Roman" w:cs="Times New Roman"/>
          <w:b/>
          <w:sz w:val="40"/>
          <w:szCs w:val="40"/>
        </w:rPr>
      </w:pPr>
    </w:p>
    <w:p w:rsidR="009074AE" w:rsidRPr="001250A0" w:rsidRDefault="009074AE" w:rsidP="009074AE">
      <w:pPr>
        <w:spacing w:after="0" w:line="259" w:lineRule="auto"/>
        <w:ind w:left="454" w:firstLine="0"/>
        <w:jc w:val="center"/>
        <w:rPr>
          <w:rFonts w:ascii="Times New Roman" w:hAnsi="Times New Roman" w:cs="Times New Roman"/>
          <w:b/>
          <w:sz w:val="24"/>
          <w:szCs w:val="24"/>
        </w:rPr>
      </w:pPr>
    </w:p>
    <w:p w:rsidR="009074AE" w:rsidRPr="001250A0" w:rsidRDefault="009074AE" w:rsidP="009074AE">
      <w:pPr>
        <w:spacing w:after="0" w:line="259" w:lineRule="auto"/>
        <w:ind w:left="454" w:firstLine="0"/>
        <w:jc w:val="center"/>
        <w:rPr>
          <w:rFonts w:ascii="Times New Roman" w:hAnsi="Times New Roman" w:cs="Times New Roman"/>
          <w:b/>
          <w:sz w:val="24"/>
          <w:szCs w:val="24"/>
        </w:rPr>
      </w:pPr>
    </w:p>
    <w:p w:rsidR="009074AE" w:rsidRPr="001250A0" w:rsidRDefault="009074AE" w:rsidP="009074AE">
      <w:pPr>
        <w:spacing w:after="0" w:line="259" w:lineRule="auto"/>
        <w:ind w:left="454" w:firstLine="0"/>
        <w:jc w:val="center"/>
        <w:rPr>
          <w:rFonts w:ascii="Times New Roman" w:hAnsi="Times New Roman" w:cs="Times New Roman"/>
          <w:b/>
          <w:sz w:val="24"/>
          <w:szCs w:val="24"/>
        </w:rPr>
      </w:pPr>
    </w:p>
    <w:p w:rsidR="009074AE" w:rsidRPr="001250A0" w:rsidRDefault="009074AE" w:rsidP="009074AE">
      <w:pPr>
        <w:spacing w:after="0" w:line="259" w:lineRule="auto"/>
        <w:ind w:left="454" w:firstLine="0"/>
        <w:jc w:val="center"/>
        <w:rPr>
          <w:rFonts w:ascii="Times New Roman" w:hAnsi="Times New Roman" w:cs="Times New Roman"/>
          <w:b/>
          <w:sz w:val="24"/>
          <w:szCs w:val="24"/>
        </w:rPr>
      </w:pPr>
    </w:p>
    <w:p w:rsidR="009074AE" w:rsidRPr="001250A0" w:rsidRDefault="009074AE" w:rsidP="009074AE">
      <w:pPr>
        <w:spacing w:after="0" w:line="259" w:lineRule="auto"/>
        <w:ind w:left="454" w:firstLine="0"/>
        <w:jc w:val="center"/>
        <w:rPr>
          <w:rFonts w:ascii="Times New Roman" w:hAnsi="Times New Roman" w:cs="Times New Roman"/>
          <w:b/>
          <w:sz w:val="24"/>
          <w:szCs w:val="24"/>
        </w:rPr>
      </w:pPr>
    </w:p>
    <w:p w:rsidR="009074AE" w:rsidRPr="001250A0" w:rsidRDefault="009074AE" w:rsidP="009074AE">
      <w:pPr>
        <w:spacing w:after="0" w:line="259" w:lineRule="auto"/>
        <w:ind w:left="454" w:firstLine="0"/>
        <w:jc w:val="center"/>
        <w:rPr>
          <w:rFonts w:ascii="Times New Roman" w:hAnsi="Times New Roman" w:cs="Times New Roman"/>
          <w:b/>
          <w:sz w:val="24"/>
          <w:szCs w:val="24"/>
        </w:rPr>
      </w:pPr>
    </w:p>
    <w:p w:rsidR="009074AE" w:rsidRPr="001250A0" w:rsidRDefault="009074AE" w:rsidP="009074AE">
      <w:pPr>
        <w:spacing w:after="0" w:line="259" w:lineRule="auto"/>
        <w:ind w:left="454" w:firstLine="0"/>
        <w:jc w:val="center"/>
        <w:rPr>
          <w:rFonts w:ascii="Times New Roman" w:hAnsi="Times New Roman" w:cs="Times New Roman"/>
          <w:b/>
          <w:sz w:val="24"/>
          <w:szCs w:val="24"/>
        </w:rPr>
      </w:pPr>
    </w:p>
    <w:p w:rsidR="009074AE" w:rsidRPr="001250A0" w:rsidRDefault="009074AE" w:rsidP="009074AE">
      <w:pPr>
        <w:spacing w:after="0" w:line="259" w:lineRule="auto"/>
        <w:ind w:left="454" w:firstLine="0"/>
        <w:jc w:val="center"/>
        <w:rPr>
          <w:rFonts w:ascii="Times New Roman" w:hAnsi="Times New Roman" w:cs="Times New Roman"/>
          <w:b/>
          <w:sz w:val="24"/>
          <w:szCs w:val="24"/>
        </w:rPr>
      </w:pPr>
    </w:p>
    <w:p w:rsidR="009074AE" w:rsidRPr="001250A0" w:rsidRDefault="009074AE" w:rsidP="001250A0">
      <w:pPr>
        <w:spacing w:after="0" w:line="259" w:lineRule="auto"/>
        <w:ind w:left="0" w:firstLine="0"/>
        <w:rPr>
          <w:rFonts w:ascii="Times New Roman" w:hAnsi="Times New Roman" w:cs="Times New Roman"/>
          <w:b/>
          <w:sz w:val="24"/>
          <w:szCs w:val="24"/>
        </w:rPr>
      </w:pPr>
    </w:p>
    <w:p w:rsidR="009074AE" w:rsidRPr="001250A0" w:rsidRDefault="0030230B" w:rsidP="009074AE">
      <w:pPr>
        <w:spacing w:after="0" w:line="259" w:lineRule="auto"/>
        <w:ind w:left="0" w:firstLine="0"/>
        <w:jc w:val="center"/>
        <w:rPr>
          <w:rFonts w:ascii="Times New Roman" w:hAnsi="Times New Roman" w:cs="Times New Roman"/>
          <w:sz w:val="24"/>
          <w:szCs w:val="24"/>
        </w:rPr>
      </w:pPr>
      <w:r>
        <w:rPr>
          <w:rFonts w:ascii="Times New Roman" w:hAnsi="Times New Roman" w:cs="Times New Roman"/>
          <w:b/>
          <w:sz w:val="24"/>
          <w:szCs w:val="24"/>
        </w:rPr>
        <w:t>Miasto Płońsk, kwiecień 2023</w:t>
      </w:r>
      <w:r w:rsidR="009074AE" w:rsidRPr="001250A0">
        <w:rPr>
          <w:rFonts w:ascii="Times New Roman" w:hAnsi="Times New Roman" w:cs="Times New Roman"/>
          <w:b/>
          <w:sz w:val="24"/>
          <w:szCs w:val="24"/>
        </w:rPr>
        <w:t xml:space="preserve"> r.</w:t>
      </w:r>
    </w:p>
    <w:p w:rsidR="001250A0" w:rsidRPr="00A723C8" w:rsidRDefault="001250A0" w:rsidP="00A723C8">
      <w:pPr>
        <w:spacing w:after="160" w:line="259" w:lineRule="auto"/>
        <w:jc w:val="left"/>
        <w:rPr>
          <w:rFonts w:ascii="Times New Roman" w:eastAsia="Calibri" w:hAnsi="Times New Roman" w:cs="Times New Roman"/>
          <w:sz w:val="24"/>
          <w:szCs w:val="24"/>
        </w:rPr>
      </w:pPr>
    </w:p>
    <w:p w:rsidR="009074AE" w:rsidRPr="001250A0" w:rsidRDefault="009074AE" w:rsidP="009074AE">
      <w:pPr>
        <w:spacing w:after="110" w:line="259" w:lineRule="auto"/>
        <w:ind w:left="393"/>
        <w:jc w:val="left"/>
        <w:rPr>
          <w:rFonts w:ascii="Times New Roman" w:hAnsi="Times New Roman" w:cs="Times New Roman"/>
          <w:sz w:val="24"/>
          <w:szCs w:val="24"/>
        </w:rPr>
      </w:pPr>
      <w:r w:rsidRPr="001250A0">
        <w:rPr>
          <w:rFonts w:ascii="Times New Roman" w:hAnsi="Times New Roman" w:cs="Times New Roman"/>
          <w:b/>
          <w:sz w:val="24"/>
          <w:szCs w:val="24"/>
          <w:u w:val="single" w:color="000000"/>
        </w:rPr>
        <w:t>Wprowadzenie</w:t>
      </w:r>
      <w:r w:rsidRPr="001250A0">
        <w:rPr>
          <w:rFonts w:ascii="Times New Roman" w:hAnsi="Times New Roman" w:cs="Times New Roman"/>
          <w:b/>
          <w:sz w:val="24"/>
          <w:szCs w:val="24"/>
        </w:rPr>
        <w:t xml:space="preserve"> </w:t>
      </w:r>
    </w:p>
    <w:p w:rsidR="009074AE" w:rsidRPr="001250A0" w:rsidRDefault="009074AE" w:rsidP="009074AE">
      <w:pPr>
        <w:ind w:left="393"/>
        <w:rPr>
          <w:rFonts w:ascii="Times New Roman" w:hAnsi="Times New Roman" w:cs="Times New Roman"/>
          <w:sz w:val="24"/>
          <w:szCs w:val="24"/>
        </w:rPr>
      </w:pPr>
      <w:r w:rsidRPr="001250A0">
        <w:rPr>
          <w:rFonts w:ascii="Times New Roman" w:hAnsi="Times New Roman" w:cs="Times New Roman"/>
          <w:sz w:val="24"/>
          <w:szCs w:val="24"/>
        </w:rPr>
        <w:t>Płońsk jest miastem powiatowym położonym zaledwie 60 km od Warszawy, z którą łączy je dwupasmowa trasa szybkiego ruchu, tak więc przejazd z Płońska do Warszawy trwa jedyne 45 minut. Wielkim atutem naszego miasta jest jego położenie u zbiegu dwóch głównych arterii komunikacyjnych Polski: biegnącej z południa na północ, przebiegającej przez Warszawę, trasy nr 7, oraz przecinającej nasz kraj z południowego wschodu ku północnemu zachodowi, trasy nr 10. Miasto zajmuje obszar 12 km</w:t>
      </w:r>
      <w:r w:rsidRPr="001250A0">
        <w:rPr>
          <w:rFonts w:ascii="Times New Roman" w:hAnsi="Times New Roman" w:cs="Times New Roman"/>
          <w:sz w:val="24"/>
          <w:szCs w:val="24"/>
          <w:vertAlign w:val="superscript"/>
        </w:rPr>
        <w:t>2</w:t>
      </w:r>
      <w:r w:rsidRPr="001250A0">
        <w:rPr>
          <w:rFonts w:ascii="Times New Roman" w:hAnsi="Times New Roman" w:cs="Times New Roman"/>
          <w:sz w:val="24"/>
          <w:szCs w:val="24"/>
        </w:rPr>
        <w:t xml:space="preserve"> i liczy 22 tys. mieszkańców, spośród których aż 63 % to ludzie w wieku produkcyjnym. Pod względem demograficznym, Płońsk jest „najmłodszym” miastem Północnego Mazowsza. Na terenie miasta działa pięć szkół podstawowych, trzy zespoły szkół średnich oraz uczelnia wyższa. Bliskość tak dużego ośrodka akademickiego, jakim jest Warszawa sprawia, że z roku na rok zwiększa się liczba mieszkańców posiadających wyższe wykształcenie. </w:t>
      </w:r>
    </w:p>
    <w:p w:rsidR="009074AE" w:rsidRPr="001250A0" w:rsidRDefault="009074AE" w:rsidP="009074AE">
      <w:pPr>
        <w:spacing w:after="120" w:line="259" w:lineRule="auto"/>
        <w:ind w:left="398" w:firstLine="0"/>
        <w:jc w:val="left"/>
        <w:rPr>
          <w:rFonts w:ascii="Times New Roman" w:hAnsi="Times New Roman" w:cs="Times New Roman"/>
          <w:sz w:val="24"/>
          <w:szCs w:val="24"/>
        </w:rPr>
      </w:pPr>
      <w:r w:rsidRPr="001250A0">
        <w:rPr>
          <w:rFonts w:ascii="Times New Roman" w:hAnsi="Times New Roman" w:cs="Times New Roman"/>
          <w:b/>
          <w:sz w:val="24"/>
          <w:szCs w:val="24"/>
          <w:u w:val="single" w:color="000000"/>
        </w:rPr>
        <w:t>Cel analizy</w:t>
      </w:r>
      <w:r w:rsidRPr="001250A0">
        <w:rPr>
          <w:rFonts w:ascii="Times New Roman" w:hAnsi="Times New Roman" w:cs="Times New Roman"/>
          <w:b/>
          <w:sz w:val="24"/>
          <w:szCs w:val="24"/>
        </w:rPr>
        <w:t xml:space="preserve"> </w:t>
      </w:r>
    </w:p>
    <w:p w:rsidR="009074AE" w:rsidRPr="001250A0" w:rsidRDefault="009074AE" w:rsidP="009074AE">
      <w:pPr>
        <w:ind w:left="383" w:firstLine="708"/>
        <w:rPr>
          <w:rFonts w:ascii="Times New Roman" w:hAnsi="Times New Roman" w:cs="Times New Roman"/>
          <w:sz w:val="24"/>
          <w:szCs w:val="24"/>
        </w:rPr>
      </w:pPr>
      <w:r w:rsidRPr="001250A0">
        <w:rPr>
          <w:rFonts w:ascii="Times New Roman" w:hAnsi="Times New Roman" w:cs="Times New Roman"/>
          <w:sz w:val="24"/>
          <w:szCs w:val="24"/>
        </w:rPr>
        <w:t xml:space="preserve">Niniejsze opracowanie  stanowi  jedno z zadań Gminy Miasto Płońsk  jakim jest sporządzenie rocznej analizy stanu gospodarki odpadami komunalnymi, w celu weryfikacji możliwości  technicznych  i organizacyjnych gminy w zakresie gospodarowania odpadami komunalnymi.                                           </w:t>
      </w:r>
    </w:p>
    <w:p w:rsidR="009074AE" w:rsidRPr="001250A0" w:rsidRDefault="009074AE" w:rsidP="009074AE">
      <w:pPr>
        <w:spacing w:after="147" w:line="259" w:lineRule="auto"/>
        <w:ind w:left="393"/>
        <w:rPr>
          <w:rFonts w:ascii="Times New Roman" w:hAnsi="Times New Roman" w:cs="Times New Roman"/>
          <w:sz w:val="24"/>
          <w:szCs w:val="24"/>
        </w:rPr>
      </w:pPr>
      <w:r w:rsidRPr="001250A0">
        <w:rPr>
          <w:rFonts w:ascii="Times New Roman" w:hAnsi="Times New Roman" w:cs="Times New Roman"/>
          <w:sz w:val="24"/>
          <w:szCs w:val="24"/>
        </w:rPr>
        <w:t xml:space="preserve">Analizę  sporządzono na podstawie: </w:t>
      </w:r>
    </w:p>
    <w:p w:rsidR="009074AE" w:rsidRPr="001250A0" w:rsidRDefault="009074AE" w:rsidP="009074AE">
      <w:pPr>
        <w:numPr>
          <w:ilvl w:val="0"/>
          <w:numId w:val="1"/>
        </w:numPr>
        <w:ind w:left="851" w:hanging="284"/>
        <w:rPr>
          <w:rFonts w:ascii="Times New Roman" w:hAnsi="Times New Roman" w:cs="Times New Roman"/>
          <w:sz w:val="24"/>
          <w:szCs w:val="24"/>
        </w:rPr>
      </w:pPr>
      <w:r w:rsidRPr="001250A0">
        <w:rPr>
          <w:rFonts w:ascii="Times New Roman" w:hAnsi="Times New Roman" w:cs="Times New Roman"/>
          <w:sz w:val="24"/>
          <w:szCs w:val="24"/>
        </w:rPr>
        <w:t xml:space="preserve">sprawozdań złożonych przez podmioty odbierające odpady komunalne od właścicieli nieruchomości; </w:t>
      </w:r>
    </w:p>
    <w:p w:rsidR="009074AE" w:rsidRPr="001250A0" w:rsidRDefault="009074AE" w:rsidP="009074AE">
      <w:pPr>
        <w:numPr>
          <w:ilvl w:val="0"/>
          <w:numId w:val="1"/>
        </w:numPr>
        <w:ind w:left="851" w:hanging="284"/>
        <w:rPr>
          <w:rFonts w:ascii="Times New Roman" w:hAnsi="Times New Roman" w:cs="Times New Roman"/>
          <w:sz w:val="24"/>
          <w:szCs w:val="24"/>
        </w:rPr>
      </w:pPr>
      <w:r w:rsidRPr="001250A0">
        <w:rPr>
          <w:rFonts w:ascii="Times New Roman" w:hAnsi="Times New Roman" w:cs="Times New Roman"/>
          <w:sz w:val="24"/>
          <w:szCs w:val="24"/>
        </w:rPr>
        <w:t xml:space="preserve">rocznego sprawozdania z realizacji zadań z zakresu gospodarowania odpadami komunalnymi. Zakres przedmiotowej analizy częściowo pokrywa się z rocznym sprawozdaniem  z realizacji zadań z zakresu gospodarowania </w:t>
      </w:r>
      <w:r w:rsidR="0030230B">
        <w:rPr>
          <w:rFonts w:ascii="Times New Roman" w:hAnsi="Times New Roman" w:cs="Times New Roman"/>
          <w:sz w:val="24"/>
          <w:szCs w:val="24"/>
        </w:rPr>
        <w:t>odpadami komunalnymi za rok 2022</w:t>
      </w:r>
      <w:r w:rsidRPr="001250A0">
        <w:rPr>
          <w:rFonts w:ascii="Times New Roman" w:hAnsi="Times New Roman" w:cs="Times New Roman"/>
          <w:sz w:val="24"/>
          <w:szCs w:val="24"/>
        </w:rPr>
        <w:t xml:space="preserve">, sporządzonym przez gminę, na podstawie art. 9q ust. 1 i 3 ustawy                  o utrzymaniu czystości i porządku w gminach,  celem jego przedłożenia Marszałkowi Województwa Mazowieckiego w Warszawie oraz  Mazowieckiemu Inspektorowi Ochrony Środowiska w Warszawie, w terminie do 30 marca roku następującego po roku, którego sprawozdanie dotyczy; </w:t>
      </w:r>
    </w:p>
    <w:p w:rsidR="009074AE" w:rsidRPr="001250A0" w:rsidRDefault="009074AE" w:rsidP="009074AE">
      <w:pPr>
        <w:numPr>
          <w:ilvl w:val="0"/>
          <w:numId w:val="1"/>
        </w:numPr>
        <w:ind w:left="851" w:hanging="284"/>
        <w:rPr>
          <w:rFonts w:ascii="Times New Roman" w:hAnsi="Times New Roman" w:cs="Times New Roman"/>
          <w:sz w:val="24"/>
          <w:szCs w:val="24"/>
        </w:rPr>
      </w:pPr>
      <w:r w:rsidRPr="001250A0">
        <w:rPr>
          <w:rFonts w:ascii="Times New Roman" w:hAnsi="Times New Roman" w:cs="Times New Roman"/>
          <w:sz w:val="24"/>
          <w:szCs w:val="24"/>
        </w:rPr>
        <w:t xml:space="preserve">innych dostępnych danych wpływających na koszty systemu gospodarowania odpadami komunalnymi na terenie miasta Płońska.      </w:t>
      </w:r>
    </w:p>
    <w:p w:rsidR="009074AE" w:rsidRPr="001250A0" w:rsidRDefault="009074AE" w:rsidP="009074AE">
      <w:pPr>
        <w:ind w:left="393"/>
        <w:rPr>
          <w:rFonts w:ascii="Times New Roman" w:hAnsi="Times New Roman" w:cs="Times New Roman"/>
          <w:sz w:val="24"/>
          <w:szCs w:val="24"/>
        </w:rPr>
      </w:pPr>
      <w:r w:rsidRPr="001250A0">
        <w:rPr>
          <w:rFonts w:ascii="Times New Roman" w:hAnsi="Times New Roman" w:cs="Times New Roman"/>
          <w:sz w:val="24"/>
          <w:szCs w:val="24"/>
        </w:rPr>
        <w:t xml:space="preserve">Podstawą prawną sporządzenia analizy jest art. 3 ust. 2 pkt 10  oraz art. 9 </w:t>
      </w:r>
      <w:proofErr w:type="spellStart"/>
      <w:r w:rsidRPr="001250A0">
        <w:rPr>
          <w:rFonts w:ascii="Times New Roman" w:hAnsi="Times New Roman" w:cs="Times New Roman"/>
          <w:sz w:val="24"/>
          <w:szCs w:val="24"/>
        </w:rPr>
        <w:t>tb</w:t>
      </w:r>
      <w:proofErr w:type="spellEnd"/>
      <w:r w:rsidRPr="001250A0">
        <w:rPr>
          <w:rFonts w:ascii="Times New Roman" w:hAnsi="Times New Roman" w:cs="Times New Roman"/>
          <w:sz w:val="24"/>
          <w:szCs w:val="24"/>
        </w:rPr>
        <w:t xml:space="preserve"> ustawy z dnia 13 września 1996 r. o utrzymaniu czystości i porzą</w:t>
      </w:r>
      <w:r w:rsidR="0030230B">
        <w:rPr>
          <w:rFonts w:ascii="Times New Roman" w:hAnsi="Times New Roman" w:cs="Times New Roman"/>
          <w:sz w:val="24"/>
          <w:szCs w:val="24"/>
        </w:rPr>
        <w:t>dku w gminach (tj. Dz. U. z 2022 r. poz. 2519</w:t>
      </w:r>
      <w:r w:rsidRPr="001250A0">
        <w:rPr>
          <w:rFonts w:ascii="Times New Roman" w:hAnsi="Times New Roman" w:cs="Times New Roman"/>
          <w:sz w:val="24"/>
          <w:szCs w:val="24"/>
        </w:rPr>
        <w:t xml:space="preserve"> ze zm.). </w:t>
      </w:r>
    </w:p>
    <w:p w:rsidR="009074AE" w:rsidRPr="001250A0" w:rsidRDefault="009074AE" w:rsidP="009074AE">
      <w:pPr>
        <w:ind w:left="393"/>
        <w:rPr>
          <w:rFonts w:ascii="Times New Roman" w:hAnsi="Times New Roman" w:cs="Times New Roman"/>
          <w:sz w:val="24"/>
          <w:szCs w:val="24"/>
        </w:rPr>
      </w:pPr>
      <w:r w:rsidRPr="001250A0">
        <w:rPr>
          <w:rFonts w:ascii="Times New Roman" w:hAnsi="Times New Roman" w:cs="Times New Roman"/>
          <w:sz w:val="24"/>
          <w:szCs w:val="24"/>
        </w:rPr>
        <w:lastRenderedPageBreak/>
        <w:t xml:space="preserve">Głównym celem analizy jest dostarczenie niezbędnych informacji dla stworzenia efektywnego systemu gospodarki odpadami komunalnymi. </w:t>
      </w:r>
    </w:p>
    <w:p w:rsidR="009074AE" w:rsidRPr="001250A0" w:rsidRDefault="009074AE" w:rsidP="009074AE">
      <w:pPr>
        <w:ind w:left="393"/>
        <w:rPr>
          <w:rFonts w:ascii="Times New Roman" w:hAnsi="Times New Roman" w:cs="Times New Roman"/>
          <w:sz w:val="24"/>
          <w:szCs w:val="24"/>
        </w:rPr>
      </w:pPr>
    </w:p>
    <w:p w:rsidR="009074AE" w:rsidRPr="001250A0" w:rsidRDefault="009074AE" w:rsidP="009074AE">
      <w:pPr>
        <w:spacing w:after="120" w:line="259" w:lineRule="auto"/>
        <w:ind w:left="398" w:firstLine="0"/>
        <w:jc w:val="left"/>
        <w:rPr>
          <w:rFonts w:ascii="Times New Roman" w:hAnsi="Times New Roman" w:cs="Times New Roman"/>
          <w:sz w:val="24"/>
          <w:szCs w:val="24"/>
        </w:rPr>
      </w:pPr>
      <w:r w:rsidRPr="001250A0">
        <w:rPr>
          <w:rFonts w:ascii="Times New Roman" w:hAnsi="Times New Roman" w:cs="Times New Roman"/>
          <w:b/>
          <w:sz w:val="24"/>
          <w:szCs w:val="24"/>
          <w:u w:val="single" w:color="000000"/>
        </w:rPr>
        <w:t>Opis systemu gospod</w:t>
      </w:r>
      <w:r w:rsidR="002974B7">
        <w:rPr>
          <w:rFonts w:ascii="Times New Roman" w:hAnsi="Times New Roman" w:cs="Times New Roman"/>
          <w:b/>
          <w:sz w:val="24"/>
          <w:szCs w:val="24"/>
          <w:u w:val="single" w:color="000000"/>
        </w:rPr>
        <w:t>arki odpadami komunalnymi w 2022</w:t>
      </w:r>
      <w:r w:rsidRPr="001250A0">
        <w:rPr>
          <w:rFonts w:ascii="Times New Roman" w:hAnsi="Times New Roman" w:cs="Times New Roman"/>
          <w:b/>
          <w:sz w:val="24"/>
          <w:szCs w:val="24"/>
          <w:u w:val="single" w:color="000000"/>
        </w:rPr>
        <w:t xml:space="preserve"> r.</w:t>
      </w:r>
      <w:r w:rsidRPr="001250A0">
        <w:rPr>
          <w:rFonts w:ascii="Times New Roman" w:hAnsi="Times New Roman" w:cs="Times New Roman"/>
          <w:b/>
          <w:sz w:val="24"/>
          <w:szCs w:val="24"/>
        </w:rPr>
        <w:t xml:space="preserve"> </w:t>
      </w:r>
    </w:p>
    <w:p w:rsidR="002E4CA7" w:rsidRPr="001250A0" w:rsidRDefault="009074AE" w:rsidP="00500FFF">
      <w:pPr>
        <w:spacing w:line="360" w:lineRule="auto"/>
        <w:ind w:left="397" w:hanging="11"/>
        <w:rPr>
          <w:rFonts w:ascii="Times New Roman" w:hAnsi="Times New Roman" w:cs="Times New Roman"/>
          <w:sz w:val="24"/>
          <w:szCs w:val="24"/>
        </w:rPr>
      </w:pPr>
      <w:r w:rsidRPr="001250A0">
        <w:rPr>
          <w:rFonts w:ascii="Times New Roman" w:hAnsi="Times New Roman" w:cs="Times New Roman"/>
          <w:sz w:val="24"/>
          <w:szCs w:val="24"/>
        </w:rPr>
        <w:t>Podmiotem odpowiedzialnym za organizację i funkcjonowanie s</w:t>
      </w:r>
      <w:r w:rsidR="002974B7">
        <w:rPr>
          <w:rFonts w:ascii="Times New Roman" w:hAnsi="Times New Roman" w:cs="Times New Roman"/>
          <w:sz w:val="24"/>
          <w:szCs w:val="24"/>
        </w:rPr>
        <w:t>ytemu gospodarki odpadami w 2022</w:t>
      </w:r>
      <w:r w:rsidRPr="001250A0">
        <w:rPr>
          <w:rFonts w:ascii="Times New Roman" w:hAnsi="Times New Roman" w:cs="Times New Roman"/>
          <w:sz w:val="24"/>
          <w:szCs w:val="24"/>
        </w:rPr>
        <w:t xml:space="preserve"> roku, tak jak w poprzednich latach, była Gmina. </w:t>
      </w:r>
    </w:p>
    <w:p w:rsidR="009074AE" w:rsidRPr="001250A0" w:rsidRDefault="009074AE" w:rsidP="00724385">
      <w:pPr>
        <w:spacing w:after="281" w:line="360" w:lineRule="auto"/>
        <w:ind w:left="397" w:hanging="11"/>
        <w:rPr>
          <w:rFonts w:ascii="Times New Roman" w:eastAsia="Calibri" w:hAnsi="Times New Roman" w:cs="Times New Roman"/>
          <w:sz w:val="24"/>
          <w:szCs w:val="24"/>
        </w:rPr>
      </w:pPr>
      <w:r w:rsidRPr="001250A0">
        <w:rPr>
          <w:rFonts w:ascii="Times New Roman" w:hAnsi="Times New Roman" w:cs="Times New Roman"/>
          <w:sz w:val="24"/>
          <w:szCs w:val="24"/>
        </w:rPr>
        <w:t>Nowy system gospodarki odpadami komunalnymi został wprowadzony od II półrocza     2013 r. i objęto nim w celu uszczelnienia całego strumienia odpadów wszystkie nieruchomości na terenie miasta, zarówno zamieszkałe jak i niezamieszkałe.</w:t>
      </w:r>
      <w:r w:rsidRPr="001250A0">
        <w:rPr>
          <w:rFonts w:ascii="Times New Roman" w:eastAsia="Calibri" w:hAnsi="Times New Roman" w:cs="Times New Roman"/>
          <w:sz w:val="24"/>
          <w:szCs w:val="24"/>
        </w:rPr>
        <w:t xml:space="preserve"> </w:t>
      </w:r>
    </w:p>
    <w:p w:rsidR="009074AE" w:rsidRPr="001250A0" w:rsidRDefault="009074AE" w:rsidP="00724385">
      <w:pPr>
        <w:spacing w:after="281" w:line="360" w:lineRule="auto"/>
        <w:ind w:left="397" w:hanging="11"/>
        <w:rPr>
          <w:rFonts w:ascii="Times New Roman" w:hAnsi="Times New Roman" w:cs="Times New Roman"/>
          <w:sz w:val="24"/>
          <w:szCs w:val="24"/>
        </w:rPr>
      </w:pPr>
      <w:r w:rsidRPr="001250A0">
        <w:rPr>
          <w:rFonts w:ascii="Times New Roman" w:hAnsi="Times New Roman" w:cs="Times New Roman"/>
          <w:sz w:val="24"/>
          <w:szCs w:val="24"/>
        </w:rPr>
        <w:t xml:space="preserve">Przez pojęcie odpadów komunalnych należy rozumieć odpady powstające                                   w gospodarstwach domowych, w obiektach użyteczności publicznej i obsługi ludności,          z wyłączeniem pojazdów wycofanych z eksploatacji, a także odpady niezawierające odpadów niebezpiecznych pochodzące od innych wytwórców odpadów, które ze względu na swój charakter lub skład są podobne do odpadów powstających w gospodarstwach domowych.  </w:t>
      </w:r>
    </w:p>
    <w:p w:rsidR="009074AE" w:rsidRPr="001250A0" w:rsidRDefault="009074AE" w:rsidP="009074AE">
      <w:pPr>
        <w:spacing w:after="115" w:line="360" w:lineRule="auto"/>
        <w:ind w:left="397" w:hanging="11"/>
        <w:rPr>
          <w:rFonts w:ascii="Times New Roman" w:hAnsi="Times New Roman" w:cs="Times New Roman"/>
          <w:sz w:val="24"/>
          <w:szCs w:val="24"/>
        </w:rPr>
      </w:pPr>
      <w:r w:rsidRPr="001250A0">
        <w:rPr>
          <w:rFonts w:ascii="Times New Roman" w:hAnsi="Times New Roman" w:cs="Times New Roman"/>
          <w:sz w:val="24"/>
          <w:szCs w:val="24"/>
        </w:rPr>
        <w:t xml:space="preserve">Przez gospodarowanie odpadami rozumie się zbieranie, transport, przetwarzanie odpadów, </w:t>
      </w:r>
      <w:r w:rsidRPr="001250A0">
        <w:rPr>
          <w:rFonts w:ascii="Times New Roman" w:eastAsia="Calibri" w:hAnsi="Times New Roman" w:cs="Times New Roman"/>
          <w:noProof/>
          <w:sz w:val="24"/>
          <w:szCs w:val="24"/>
          <w:lang w:eastAsia="pl-PL"/>
        </w:rPr>
        <mc:AlternateContent>
          <mc:Choice Requires="wpg">
            <w:drawing>
              <wp:anchor distT="0" distB="0" distL="114300" distR="114300" simplePos="0" relativeHeight="251659264" behindDoc="0" locked="0" layoutInCell="1" allowOverlap="1" wp14:anchorId="71931C09" wp14:editId="33A777FC">
                <wp:simplePos x="0" y="0"/>
                <wp:positionH relativeFrom="page">
                  <wp:posOffset>7537701</wp:posOffset>
                </wp:positionH>
                <wp:positionV relativeFrom="page">
                  <wp:posOffset>7352844</wp:posOffset>
                </wp:positionV>
                <wp:extent cx="38078" cy="137161"/>
                <wp:effectExtent l="0" t="0" r="0" b="0"/>
                <wp:wrapSquare wrapText="bothSides"/>
                <wp:docPr id="14680" name="Group 14680"/>
                <wp:cNvGraphicFramePr/>
                <a:graphic xmlns:a="http://schemas.openxmlformats.org/drawingml/2006/main">
                  <a:graphicData uri="http://schemas.microsoft.com/office/word/2010/wordprocessingGroup">
                    <wpg:wgp>
                      <wpg:cNvGrpSpPr/>
                      <wpg:grpSpPr>
                        <a:xfrm>
                          <a:off x="0" y="0"/>
                          <a:ext cx="38078" cy="137161"/>
                          <a:chOff x="0" y="0"/>
                          <a:chExt cx="38078" cy="137161"/>
                        </a:xfrm>
                      </wpg:grpSpPr>
                      <wps:wsp>
                        <wps:cNvPr id="309" name="Rectangle 309"/>
                        <wps:cNvSpPr/>
                        <wps:spPr>
                          <a:xfrm>
                            <a:off x="0" y="0"/>
                            <a:ext cx="50643" cy="182424"/>
                          </a:xfrm>
                          <a:prstGeom prst="rect">
                            <a:avLst/>
                          </a:prstGeom>
                          <a:ln>
                            <a:noFill/>
                          </a:ln>
                        </wps:spPr>
                        <wps:txbx>
                          <w:txbxContent>
                            <w:p w:rsidR="009074AE" w:rsidRDefault="009074AE" w:rsidP="009074AE">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71931C09" id="Group 14680" o:spid="_x0000_s1026" style="position:absolute;left:0;text-align:left;margin-left:593.5pt;margin-top:578.95pt;width:3pt;height:10.8pt;z-index:251659264;mso-position-horizontal-relative:page;mso-position-vertical-relative:page" coordsize="38078,137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">
                <v:rect id="Rectangle 309" o:spid="_x0000_s1027" style="position:absolute;width:50643;height:182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UrNsYA&#10;AADcAAAADwAAAGRycy9kb3ducmV2LnhtbESPT2vCQBTE70K/w/KE3nRjC8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8UrNsYAAADcAAAADwAAAAAAAAAAAAAAAACYAgAAZHJz&#10;L2Rvd25yZXYueG1sUEsFBgAAAAAEAAQA9QAAAIsDAAAAAA==&#10;" filled="f" stroked="f">
                  <v:textbox inset="0,0,0,0">
                    <w:txbxContent>
                      <w:p w:rsidR="009074AE" w:rsidRDefault="009074AE" w:rsidP="009074AE">
                        <w:pPr>
                          <w:spacing w:after="160" w:line="259" w:lineRule="auto"/>
                          <w:ind w:left="0" w:firstLine="0"/>
                          <w:jc w:val="left"/>
                        </w:pPr>
                        <w:r>
                          <w:t xml:space="preserve"> </w:t>
                        </w:r>
                      </w:p>
                    </w:txbxContent>
                  </v:textbox>
                </v:rect>
                <w10:wrap type="square" anchorx="page" anchory="page"/>
              </v:group>
            </w:pict>
          </mc:Fallback>
        </mc:AlternateContent>
      </w:r>
      <w:r w:rsidRPr="001250A0">
        <w:rPr>
          <w:rFonts w:ascii="Times New Roman" w:hAnsi="Times New Roman" w:cs="Times New Roman"/>
          <w:sz w:val="24"/>
          <w:szCs w:val="24"/>
        </w:rPr>
        <w:t xml:space="preserve">łącznie z nadzorem nad tego rodzaju działaniami, jak również późniejsze postępowanie                        z miejscami unieszkodliwiania odpadów oraz działania wykonywane w charakterze sprzedawcy odpadów lub pośrednika w obrocie odpadami. </w:t>
      </w:r>
    </w:p>
    <w:p w:rsidR="009074AE" w:rsidRPr="001250A0" w:rsidRDefault="009074AE" w:rsidP="009074AE">
      <w:pPr>
        <w:spacing w:after="160" w:line="360" w:lineRule="auto"/>
        <w:ind w:left="397" w:hanging="11"/>
        <w:rPr>
          <w:rFonts w:ascii="Times New Roman" w:hAnsi="Times New Roman" w:cs="Times New Roman"/>
          <w:sz w:val="24"/>
          <w:szCs w:val="24"/>
        </w:rPr>
      </w:pPr>
      <w:r w:rsidRPr="001250A0">
        <w:rPr>
          <w:rFonts w:ascii="Times New Roman" w:hAnsi="Times New Roman" w:cs="Times New Roman"/>
          <w:sz w:val="24"/>
          <w:szCs w:val="24"/>
        </w:rPr>
        <w:t xml:space="preserve">Firmą odbierającą odpady komunalne z nieruchomości zamieszkałych i niezamieszkałych położonych na terenie miasta wybraną w drodze przetargu nieograniczonego na odbiór                     odpadów komunalnych i prowadzenie PSZOK w mieście Płońsk – było Przedsiębiorstwo Gospodarki Komunalnej  w Płońsku Sp. z o. o., ul. Mickiewicza  4, 09-100 Płońsk. </w:t>
      </w:r>
    </w:p>
    <w:p w:rsidR="00724385" w:rsidRDefault="002974B7" w:rsidP="00724385">
      <w:pPr>
        <w:pStyle w:val="metryka"/>
        <w:spacing w:before="0" w:beforeAutospacing="0" w:after="0" w:afterAutospacing="0" w:line="360" w:lineRule="auto"/>
        <w:jc w:val="both"/>
      </w:pPr>
      <w:r>
        <w:rPr>
          <w:rFonts w:ascii="Times New Roman" w:hAnsi="Times New Roman" w:cs="Times New Roman"/>
          <w:sz w:val="24"/>
        </w:rPr>
        <w:t>O</w:t>
      </w:r>
      <w:r w:rsidR="001250A0" w:rsidRPr="001250A0">
        <w:rPr>
          <w:rFonts w:ascii="Times New Roman" w:hAnsi="Times New Roman" w:cs="Times New Roman"/>
          <w:sz w:val="24"/>
        </w:rPr>
        <w:t xml:space="preserve">d 1 lipca 2021 r. zgodnie z Uchwałą Rady Miejskiej </w:t>
      </w:r>
      <w:r w:rsidR="001250A0" w:rsidRPr="001250A0">
        <w:rPr>
          <w:rStyle w:val="Pogrubienie"/>
          <w:rFonts w:ascii="Times New Roman" w:hAnsi="Times New Roman" w:cs="Times New Roman"/>
          <w:b w:val="0"/>
          <w:sz w:val="24"/>
        </w:rPr>
        <w:t>Nr XLVI/340/2021</w:t>
      </w:r>
      <w:r w:rsidR="001250A0" w:rsidRPr="001250A0">
        <w:rPr>
          <w:rFonts w:ascii="Times New Roman" w:hAnsi="Times New Roman" w:cs="Times New Roman"/>
          <w:sz w:val="24"/>
        </w:rPr>
        <w:t xml:space="preserve"> </w:t>
      </w:r>
      <w:r>
        <w:rPr>
          <w:rFonts w:ascii="Times New Roman" w:hAnsi="Times New Roman" w:cs="Times New Roman"/>
          <w:sz w:val="24"/>
        </w:rPr>
        <w:t xml:space="preserve">z dnia </w:t>
      </w:r>
      <w:r w:rsidR="000109B0">
        <w:rPr>
          <w:rFonts w:ascii="Times New Roman" w:hAnsi="Times New Roman" w:cs="Times New Roman"/>
          <w:sz w:val="24"/>
        </w:rPr>
        <w:t xml:space="preserve">27 maja 2021 r. </w:t>
      </w:r>
      <w:r w:rsidR="000109B0" w:rsidRPr="000109B0">
        <w:rPr>
          <w:rFonts w:ascii="Times New Roman" w:hAnsi="Times New Roman" w:cs="Times New Roman"/>
          <w:sz w:val="24"/>
        </w:rPr>
        <w:t>w sprawie wyboru metody ustalenia opłaty za gospodarowanie odpadami komunalnymi i stawki tej opłaty oraz zwolnienia w części z opłaty za gospodarowanie odpadami komunalnymi właścicieli nieruchomości zabudowanych budynkami mieszkalnymi jednorodzinnymi kompostujących bioodpady stanowiące odpady komunalne w kompostowniku przydomowym na terenie miasta Płońsk</w:t>
      </w:r>
      <w:r w:rsidR="00724385">
        <w:rPr>
          <w:rFonts w:ascii="Times New Roman" w:hAnsi="Times New Roman" w:cs="Times New Roman"/>
          <w:sz w:val="24"/>
        </w:rPr>
        <w:t xml:space="preserve">, </w:t>
      </w:r>
      <w:r w:rsidR="00724385" w:rsidRPr="00724385">
        <w:rPr>
          <w:rFonts w:ascii="Times New Roman" w:hAnsi="Times New Roman" w:cs="Times New Roman"/>
          <w:sz w:val="24"/>
        </w:rPr>
        <w:t>opłata za gospodarowanie odpadami komunalnymi stanowi iloczyn liczby mieszkańców zamieszkujących daną nieruchomość oraz stawki opłaty</w:t>
      </w:r>
      <w:r w:rsidR="00724385">
        <w:rPr>
          <w:rFonts w:ascii="Times New Roman" w:hAnsi="Times New Roman" w:cs="Times New Roman"/>
          <w:sz w:val="24"/>
        </w:rPr>
        <w:t>.</w:t>
      </w:r>
      <w:r w:rsidR="00724385" w:rsidRPr="00724385">
        <w:t xml:space="preserve"> </w:t>
      </w:r>
      <w:r w:rsidR="00724385" w:rsidRPr="00724385">
        <w:rPr>
          <w:rFonts w:ascii="Times New Roman" w:hAnsi="Times New Roman" w:cs="Times New Roman"/>
          <w:sz w:val="24"/>
        </w:rPr>
        <w:t>Miesięczna stawka opłaty za gospod</w:t>
      </w:r>
      <w:r w:rsidR="00724385">
        <w:rPr>
          <w:rFonts w:ascii="Times New Roman" w:hAnsi="Times New Roman" w:cs="Times New Roman"/>
          <w:sz w:val="24"/>
        </w:rPr>
        <w:t xml:space="preserve">arowanie odpadami </w:t>
      </w:r>
      <w:r w:rsidR="00724385">
        <w:rPr>
          <w:rFonts w:ascii="Times New Roman" w:hAnsi="Times New Roman" w:cs="Times New Roman"/>
          <w:sz w:val="24"/>
        </w:rPr>
        <w:lastRenderedPageBreak/>
        <w:t>komunalnymi wynosi</w:t>
      </w:r>
      <w:r w:rsidR="00724385" w:rsidRPr="00724385">
        <w:rPr>
          <w:rFonts w:ascii="Times New Roman" w:hAnsi="Times New Roman" w:cs="Times New Roman"/>
          <w:sz w:val="24"/>
        </w:rPr>
        <w:t xml:space="preserve"> 25,00 zł od każdego mieszkańca zamieszkującego daną nieruchomość, jeżeli odpady są zbierane i odbierane w sposób selektywny.</w:t>
      </w:r>
      <w:r w:rsidR="00724385" w:rsidRPr="00724385">
        <w:t xml:space="preserve"> </w:t>
      </w:r>
    </w:p>
    <w:p w:rsidR="001250A0" w:rsidRPr="00724385" w:rsidRDefault="00724385" w:rsidP="00724385">
      <w:pPr>
        <w:pStyle w:val="metryka"/>
        <w:spacing w:before="0" w:beforeAutospacing="0" w:after="0" w:afterAutospacing="0" w:line="360" w:lineRule="auto"/>
        <w:jc w:val="both"/>
        <w:rPr>
          <w:rFonts w:ascii="Times New Roman" w:hAnsi="Times New Roman" w:cs="Times New Roman"/>
          <w:sz w:val="24"/>
        </w:rPr>
      </w:pPr>
      <w:r w:rsidRPr="00724385">
        <w:rPr>
          <w:rFonts w:ascii="Times New Roman" w:hAnsi="Times New Roman" w:cs="Times New Roman"/>
          <w:sz w:val="24"/>
        </w:rPr>
        <w:t xml:space="preserve">W przypadku niedopełnienia przez </w:t>
      </w:r>
      <w:r>
        <w:rPr>
          <w:rFonts w:ascii="Times New Roman" w:hAnsi="Times New Roman" w:cs="Times New Roman"/>
          <w:sz w:val="24"/>
        </w:rPr>
        <w:t xml:space="preserve">mieszkańców </w:t>
      </w:r>
      <w:r w:rsidRPr="00724385">
        <w:rPr>
          <w:rFonts w:ascii="Times New Roman" w:hAnsi="Times New Roman" w:cs="Times New Roman"/>
          <w:sz w:val="24"/>
        </w:rPr>
        <w:t xml:space="preserve">obowiązku selektywnego zbierania odpadów komunalnych </w:t>
      </w:r>
      <w:r>
        <w:rPr>
          <w:rFonts w:ascii="Times New Roman" w:hAnsi="Times New Roman" w:cs="Times New Roman"/>
          <w:sz w:val="24"/>
        </w:rPr>
        <w:t>stawka opłaty wynosi</w:t>
      </w:r>
      <w:r w:rsidRPr="00724385">
        <w:rPr>
          <w:rFonts w:ascii="Times New Roman" w:hAnsi="Times New Roman" w:cs="Times New Roman"/>
          <w:sz w:val="24"/>
        </w:rPr>
        <w:t xml:space="preserve"> 50,00 zł miesięcznie od osoby zamieszkującej daną nieruchomość.</w:t>
      </w:r>
      <w:r>
        <w:rPr>
          <w:rFonts w:ascii="Times New Roman" w:hAnsi="Times New Roman" w:cs="Times New Roman"/>
          <w:sz w:val="24"/>
        </w:rPr>
        <w:t xml:space="preserve"> </w:t>
      </w:r>
      <w:r>
        <w:rPr>
          <w:rStyle w:val="fragment"/>
          <w:rFonts w:ascii="Times New Roman" w:hAnsi="Times New Roman" w:cs="Times New Roman"/>
          <w:sz w:val="24"/>
        </w:rPr>
        <w:t>Właściciele</w:t>
      </w:r>
      <w:r w:rsidRPr="00724385">
        <w:rPr>
          <w:rStyle w:val="fragment"/>
          <w:rFonts w:ascii="Times New Roman" w:hAnsi="Times New Roman" w:cs="Times New Roman"/>
          <w:sz w:val="24"/>
        </w:rPr>
        <w:t xml:space="preserve"> nieruchomości zabudowanych budynkami mieszkalnymi jednorodzinnymi kompostujących bioodpady stanowiące odpady komunalne w kompostowniku przydomowym</w:t>
      </w:r>
      <w:r>
        <w:rPr>
          <w:rStyle w:val="fragment"/>
          <w:rFonts w:ascii="Times New Roman" w:hAnsi="Times New Roman" w:cs="Times New Roman"/>
          <w:sz w:val="24"/>
        </w:rPr>
        <w:t xml:space="preserve"> mogą skorzystać z ulgi w opłacie w wysokości 1,00 zł  </w:t>
      </w:r>
      <w:r w:rsidRPr="00724385">
        <w:rPr>
          <w:rStyle w:val="fragment"/>
          <w:rFonts w:ascii="Times New Roman" w:hAnsi="Times New Roman" w:cs="Times New Roman"/>
          <w:sz w:val="24"/>
        </w:rPr>
        <w:t>l</w:t>
      </w:r>
      <w:r w:rsidRPr="00724385">
        <w:rPr>
          <w:rFonts w:ascii="Times New Roman" w:hAnsi="Times New Roman" w:cs="Times New Roman"/>
          <w:sz w:val="24"/>
        </w:rPr>
        <w:t>iczonej od każdego mieszkańca zamieszkującego daną nieruchomość.</w:t>
      </w:r>
    </w:p>
    <w:p w:rsidR="001250A0" w:rsidRPr="00724385" w:rsidRDefault="001250A0" w:rsidP="000109B0">
      <w:pPr>
        <w:ind w:left="393"/>
        <w:rPr>
          <w:rFonts w:ascii="Times New Roman" w:hAnsi="Times New Roman" w:cs="Times New Roman"/>
          <w:sz w:val="24"/>
          <w:szCs w:val="24"/>
        </w:rPr>
      </w:pPr>
    </w:p>
    <w:p w:rsidR="00724385" w:rsidRDefault="00950CD0" w:rsidP="00950CD0">
      <w:p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Od dnia 28 kwietnia 2022 r.</w:t>
      </w:r>
      <w:r w:rsidR="001C755B">
        <w:rPr>
          <w:rFonts w:ascii="Times New Roman" w:hAnsi="Times New Roman" w:cs="Times New Roman"/>
          <w:sz w:val="24"/>
          <w:szCs w:val="24"/>
        </w:rPr>
        <w:t xml:space="preserve"> </w:t>
      </w:r>
      <w:r>
        <w:rPr>
          <w:rFonts w:ascii="Times New Roman" w:hAnsi="Times New Roman" w:cs="Times New Roman"/>
          <w:sz w:val="24"/>
          <w:szCs w:val="24"/>
        </w:rPr>
        <w:t xml:space="preserve">zgodnie z Uchwałą Rady Miejskiej Nr LXVIII/473/2022 </w:t>
      </w:r>
      <w:r w:rsidRPr="00950CD0">
        <w:rPr>
          <w:rFonts w:ascii="Times New Roman" w:hAnsi="Times New Roman" w:cs="Times New Roman"/>
          <w:sz w:val="24"/>
          <w:szCs w:val="24"/>
        </w:rPr>
        <w:t>zmieniająca Uchwałę Nr XLVI/340/2021 z dnia 27 maja 2021 roku w sprawie wyboru metody ustalenia opłaty za gospodarowanie odpadami komunalnymi i stawki tej opłaty oraz zwolnienia w części z opłaty za gospodarowanie odpadami komunalnymi właścicieli nieruchomości zabudowanych budynkami mieszkalnymi jednorodzinnymi kompostujących bioodpady stanowiące odpady komunalne w kompostowniku przydomowym na terenie miasta Płońsk</w:t>
      </w:r>
      <w:r>
        <w:t xml:space="preserve"> </w:t>
      </w:r>
      <w:r w:rsidR="002974B7">
        <w:rPr>
          <w:rFonts w:ascii="Times New Roman" w:hAnsi="Times New Roman" w:cs="Times New Roman"/>
          <w:sz w:val="24"/>
          <w:szCs w:val="24"/>
        </w:rPr>
        <w:t>stawka opłaty za każdy pojemnik lub worek dl</w:t>
      </w:r>
      <w:r w:rsidR="001C755B">
        <w:rPr>
          <w:rFonts w:ascii="Times New Roman" w:hAnsi="Times New Roman" w:cs="Times New Roman"/>
          <w:sz w:val="24"/>
          <w:szCs w:val="24"/>
        </w:rPr>
        <w:t>a</w:t>
      </w:r>
      <w:r>
        <w:rPr>
          <w:rFonts w:ascii="Times New Roman" w:hAnsi="Times New Roman" w:cs="Times New Roman"/>
          <w:sz w:val="24"/>
          <w:szCs w:val="24"/>
        </w:rPr>
        <w:t xml:space="preserve"> nieruchomości </w:t>
      </w:r>
      <w:r w:rsidR="001C755B">
        <w:rPr>
          <w:rFonts w:ascii="Times New Roman" w:hAnsi="Times New Roman" w:cs="Times New Roman"/>
          <w:sz w:val="24"/>
          <w:szCs w:val="24"/>
        </w:rPr>
        <w:t xml:space="preserve">w Płońsku, na których nie zamieszkują mieszkańcy, a powstają odpady komunalne </w:t>
      </w:r>
      <w:r w:rsidR="002753BA">
        <w:rPr>
          <w:rFonts w:ascii="Times New Roman" w:hAnsi="Times New Roman" w:cs="Times New Roman"/>
          <w:sz w:val="24"/>
          <w:szCs w:val="24"/>
        </w:rPr>
        <w:t>stawka opłaty wynosi:</w:t>
      </w:r>
    </w:p>
    <w:p w:rsidR="00724385" w:rsidRDefault="00724385" w:rsidP="00724385">
      <w:pPr>
        <w:pStyle w:val="Akapitzlist"/>
        <w:numPr>
          <w:ilvl w:val="0"/>
          <w:numId w:val="7"/>
        </w:numPr>
        <w:spacing w:after="0" w:line="360" w:lineRule="auto"/>
        <w:rPr>
          <w:rFonts w:ascii="Times New Roman" w:hAnsi="Times New Roman" w:cs="Times New Roman"/>
          <w:sz w:val="24"/>
          <w:szCs w:val="24"/>
        </w:rPr>
      </w:pPr>
      <w:r w:rsidRPr="00724385">
        <w:rPr>
          <w:rFonts w:ascii="Times New Roman" w:hAnsi="Times New Roman" w:cs="Times New Roman"/>
          <w:sz w:val="24"/>
          <w:szCs w:val="24"/>
        </w:rPr>
        <w:t>wore</w:t>
      </w:r>
      <w:r w:rsidR="002753BA">
        <w:rPr>
          <w:rFonts w:ascii="Times New Roman" w:hAnsi="Times New Roman" w:cs="Times New Roman"/>
          <w:sz w:val="24"/>
          <w:szCs w:val="24"/>
        </w:rPr>
        <w:t>k o pojemności 120 l - wynosi 20</w:t>
      </w:r>
      <w:r w:rsidRPr="00724385">
        <w:rPr>
          <w:rFonts w:ascii="Times New Roman" w:hAnsi="Times New Roman" w:cs="Times New Roman"/>
          <w:sz w:val="24"/>
          <w:szCs w:val="24"/>
        </w:rPr>
        <w:t>,00 zł</w:t>
      </w:r>
    </w:p>
    <w:p w:rsidR="00724385" w:rsidRDefault="00724385" w:rsidP="00724385">
      <w:pPr>
        <w:pStyle w:val="Akapitzlist"/>
        <w:numPr>
          <w:ilvl w:val="0"/>
          <w:numId w:val="7"/>
        </w:numPr>
        <w:spacing w:after="0" w:line="360" w:lineRule="auto"/>
        <w:rPr>
          <w:rFonts w:ascii="Times New Roman" w:hAnsi="Times New Roman" w:cs="Times New Roman"/>
          <w:sz w:val="24"/>
          <w:szCs w:val="24"/>
        </w:rPr>
      </w:pPr>
      <w:r w:rsidRPr="00724385">
        <w:rPr>
          <w:rFonts w:ascii="Times New Roman" w:hAnsi="Times New Roman" w:cs="Times New Roman"/>
          <w:sz w:val="24"/>
          <w:szCs w:val="24"/>
        </w:rPr>
        <w:t>pojemnik o</w:t>
      </w:r>
      <w:r w:rsidR="002753BA">
        <w:rPr>
          <w:rFonts w:ascii="Times New Roman" w:hAnsi="Times New Roman" w:cs="Times New Roman"/>
          <w:sz w:val="24"/>
          <w:szCs w:val="24"/>
        </w:rPr>
        <w:t> pojemności 120 l - wynosi 20,0</w:t>
      </w:r>
      <w:r w:rsidRPr="00724385">
        <w:rPr>
          <w:rFonts w:ascii="Times New Roman" w:hAnsi="Times New Roman" w:cs="Times New Roman"/>
          <w:sz w:val="24"/>
          <w:szCs w:val="24"/>
        </w:rPr>
        <w:t>0 zł</w:t>
      </w:r>
    </w:p>
    <w:p w:rsidR="00724385" w:rsidRDefault="00724385" w:rsidP="00724385">
      <w:pPr>
        <w:pStyle w:val="Akapitzlist"/>
        <w:numPr>
          <w:ilvl w:val="0"/>
          <w:numId w:val="7"/>
        </w:numPr>
        <w:spacing w:after="0" w:line="360" w:lineRule="auto"/>
        <w:rPr>
          <w:rFonts w:ascii="Times New Roman" w:hAnsi="Times New Roman" w:cs="Times New Roman"/>
          <w:sz w:val="24"/>
          <w:szCs w:val="24"/>
        </w:rPr>
      </w:pPr>
      <w:r w:rsidRPr="00724385">
        <w:rPr>
          <w:rFonts w:ascii="Times New Roman" w:hAnsi="Times New Roman" w:cs="Times New Roman"/>
          <w:sz w:val="24"/>
          <w:szCs w:val="24"/>
        </w:rPr>
        <w:t xml:space="preserve">pojemnik </w:t>
      </w:r>
      <w:r w:rsidR="002753BA">
        <w:rPr>
          <w:rFonts w:ascii="Times New Roman" w:hAnsi="Times New Roman" w:cs="Times New Roman"/>
          <w:sz w:val="24"/>
          <w:szCs w:val="24"/>
        </w:rPr>
        <w:t>o pojemności 240 l - wynosi 40,0</w:t>
      </w:r>
      <w:r w:rsidRPr="00724385">
        <w:rPr>
          <w:rFonts w:ascii="Times New Roman" w:hAnsi="Times New Roman" w:cs="Times New Roman"/>
          <w:sz w:val="24"/>
          <w:szCs w:val="24"/>
        </w:rPr>
        <w:t>0 zł</w:t>
      </w:r>
    </w:p>
    <w:p w:rsidR="00724385" w:rsidRDefault="00724385" w:rsidP="00724385">
      <w:pPr>
        <w:pStyle w:val="Akapitzlist"/>
        <w:numPr>
          <w:ilvl w:val="0"/>
          <w:numId w:val="7"/>
        </w:numPr>
        <w:spacing w:after="0" w:line="360" w:lineRule="auto"/>
        <w:rPr>
          <w:rFonts w:ascii="Times New Roman" w:hAnsi="Times New Roman" w:cs="Times New Roman"/>
          <w:sz w:val="24"/>
          <w:szCs w:val="24"/>
        </w:rPr>
      </w:pPr>
      <w:r w:rsidRPr="00724385">
        <w:rPr>
          <w:rFonts w:ascii="Times New Roman" w:hAnsi="Times New Roman" w:cs="Times New Roman"/>
          <w:sz w:val="24"/>
          <w:szCs w:val="24"/>
        </w:rPr>
        <w:t>pojemnik o</w:t>
      </w:r>
      <w:r w:rsidR="002753BA">
        <w:rPr>
          <w:rFonts w:ascii="Times New Roman" w:hAnsi="Times New Roman" w:cs="Times New Roman"/>
          <w:sz w:val="24"/>
          <w:szCs w:val="24"/>
        </w:rPr>
        <w:t> pojemności 1100 l - wynosi 183,33</w:t>
      </w:r>
      <w:r w:rsidRPr="00724385">
        <w:rPr>
          <w:rFonts w:ascii="Times New Roman" w:hAnsi="Times New Roman" w:cs="Times New Roman"/>
          <w:sz w:val="24"/>
          <w:szCs w:val="24"/>
        </w:rPr>
        <w:t> zł</w:t>
      </w:r>
    </w:p>
    <w:p w:rsidR="00724385" w:rsidRDefault="00724385" w:rsidP="00724385">
      <w:pPr>
        <w:pStyle w:val="Akapitzlist"/>
        <w:numPr>
          <w:ilvl w:val="0"/>
          <w:numId w:val="7"/>
        </w:numPr>
        <w:spacing w:after="0" w:line="360" w:lineRule="auto"/>
        <w:rPr>
          <w:rFonts w:ascii="Times New Roman" w:hAnsi="Times New Roman" w:cs="Times New Roman"/>
          <w:sz w:val="24"/>
          <w:szCs w:val="24"/>
        </w:rPr>
      </w:pPr>
      <w:r w:rsidRPr="00724385">
        <w:rPr>
          <w:rFonts w:ascii="Times New Roman" w:hAnsi="Times New Roman" w:cs="Times New Roman"/>
          <w:sz w:val="24"/>
          <w:szCs w:val="24"/>
        </w:rPr>
        <w:t>pojemnik o p</w:t>
      </w:r>
      <w:r w:rsidR="002753BA">
        <w:rPr>
          <w:rFonts w:ascii="Times New Roman" w:hAnsi="Times New Roman" w:cs="Times New Roman"/>
          <w:sz w:val="24"/>
          <w:szCs w:val="24"/>
        </w:rPr>
        <w:t>ojemności 6,5 m3 - wynosi 1 083,33</w:t>
      </w:r>
      <w:r w:rsidRPr="00724385">
        <w:rPr>
          <w:rFonts w:ascii="Times New Roman" w:hAnsi="Times New Roman" w:cs="Times New Roman"/>
          <w:sz w:val="24"/>
          <w:szCs w:val="24"/>
        </w:rPr>
        <w:t> zł.</w:t>
      </w:r>
    </w:p>
    <w:p w:rsidR="007769B1" w:rsidRPr="007769B1" w:rsidRDefault="007769B1" w:rsidP="007769B1">
      <w:pPr>
        <w:spacing w:after="0" w:line="360" w:lineRule="auto"/>
        <w:rPr>
          <w:rFonts w:ascii="Times New Roman" w:eastAsia="Times New Roman" w:hAnsi="Times New Roman" w:cs="Times New Roman"/>
          <w:sz w:val="24"/>
          <w:szCs w:val="24"/>
          <w:lang w:eastAsia="pl-PL"/>
        </w:rPr>
      </w:pPr>
      <w:r w:rsidRPr="007769B1">
        <w:rPr>
          <w:rFonts w:ascii="Times New Roman" w:eastAsia="Times New Roman" w:hAnsi="Times New Roman" w:cs="Times New Roman"/>
          <w:sz w:val="24"/>
          <w:szCs w:val="24"/>
          <w:lang w:eastAsia="pl-PL"/>
        </w:rPr>
        <w:t xml:space="preserve">W przypadku niedopełnienia przez właścicieli nieruchomości obowiązku selektywnego zbierania odpadów komunalnych  ustala się </w:t>
      </w:r>
      <w:r w:rsidRPr="007769B1">
        <w:rPr>
          <w:rFonts w:ascii="Times New Roman" w:hAnsi="Times New Roman" w:cs="Times New Roman"/>
          <w:sz w:val="24"/>
          <w:szCs w:val="24"/>
        </w:rPr>
        <w:t xml:space="preserve">podwyższoną stawkę opłaty </w:t>
      </w:r>
      <w:r w:rsidRPr="007769B1">
        <w:rPr>
          <w:rFonts w:ascii="Times New Roman" w:eastAsia="Times New Roman" w:hAnsi="Times New Roman" w:cs="Times New Roman"/>
          <w:sz w:val="24"/>
          <w:szCs w:val="24"/>
          <w:lang w:eastAsia="pl-PL"/>
        </w:rPr>
        <w:t>za każdy pojemnik lub worek:</w:t>
      </w:r>
    </w:p>
    <w:p w:rsidR="007769B1" w:rsidRPr="007769B1" w:rsidRDefault="007769B1" w:rsidP="007769B1">
      <w:pPr>
        <w:pStyle w:val="Akapitzlist"/>
        <w:numPr>
          <w:ilvl w:val="0"/>
          <w:numId w:val="7"/>
        </w:numPr>
        <w:spacing w:after="0" w:line="360" w:lineRule="auto"/>
        <w:rPr>
          <w:rFonts w:ascii="Times New Roman" w:eastAsia="Times New Roman" w:hAnsi="Times New Roman" w:cs="Times New Roman"/>
          <w:sz w:val="24"/>
          <w:szCs w:val="24"/>
          <w:lang w:eastAsia="pl-PL"/>
        </w:rPr>
      </w:pPr>
      <w:r w:rsidRPr="007769B1">
        <w:rPr>
          <w:rFonts w:ascii="Times New Roman" w:eastAsia="Times New Roman" w:hAnsi="Times New Roman" w:cs="Times New Roman"/>
          <w:sz w:val="24"/>
          <w:szCs w:val="24"/>
          <w:lang w:eastAsia="pl-PL"/>
        </w:rPr>
        <w:t>wore</w:t>
      </w:r>
      <w:r w:rsidR="00F3519D">
        <w:rPr>
          <w:rFonts w:ascii="Times New Roman" w:eastAsia="Times New Roman" w:hAnsi="Times New Roman" w:cs="Times New Roman"/>
          <w:sz w:val="24"/>
          <w:szCs w:val="24"/>
          <w:lang w:eastAsia="pl-PL"/>
        </w:rPr>
        <w:t>k o pojemności 120 l - wynosi 40</w:t>
      </w:r>
      <w:r w:rsidRPr="007769B1">
        <w:rPr>
          <w:rFonts w:ascii="Times New Roman" w:eastAsia="Times New Roman" w:hAnsi="Times New Roman" w:cs="Times New Roman"/>
          <w:sz w:val="24"/>
          <w:szCs w:val="24"/>
          <w:lang w:eastAsia="pl-PL"/>
        </w:rPr>
        <w:t>,00 zł</w:t>
      </w:r>
    </w:p>
    <w:p w:rsidR="007769B1" w:rsidRPr="007769B1" w:rsidRDefault="007769B1" w:rsidP="007769B1">
      <w:pPr>
        <w:pStyle w:val="Akapitzlist"/>
        <w:numPr>
          <w:ilvl w:val="0"/>
          <w:numId w:val="7"/>
        </w:numPr>
        <w:spacing w:after="0" w:line="360" w:lineRule="auto"/>
        <w:rPr>
          <w:rFonts w:ascii="Times New Roman" w:eastAsia="Times New Roman" w:hAnsi="Times New Roman" w:cs="Times New Roman"/>
          <w:sz w:val="24"/>
          <w:szCs w:val="24"/>
          <w:lang w:eastAsia="pl-PL"/>
        </w:rPr>
      </w:pPr>
      <w:r w:rsidRPr="007769B1">
        <w:rPr>
          <w:rFonts w:ascii="Times New Roman" w:eastAsia="Times New Roman" w:hAnsi="Times New Roman" w:cs="Times New Roman"/>
          <w:sz w:val="24"/>
          <w:szCs w:val="24"/>
          <w:lang w:eastAsia="pl-PL"/>
        </w:rPr>
        <w:t xml:space="preserve">pojemnik </w:t>
      </w:r>
      <w:r w:rsidR="00F3519D">
        <w:rPr>
          <w:rFonts w:ascii="Times New Roman" w:eastAsia="Times New Roman" w:hAnsi="Times New Roman" w:cs="Times New Roman"/>
          <w:sz w:val="24"/>
          <w:szCs w:val="24"/>
          <w:lang w:eastAsia="pl-PL"/>
        </w:rPr>
        <w:t>o pojemności 120 l - wynosi 40,0</w:t>
      </w:r>
      <w:r w:rsidRPr="007769B1">
        <w:rPr>
          <w:rFonts w:ascii="Times New Roman" w:eastAsia="Times New Roman" w:hAnsi="Times New Roman" w:cs="Times New Roman"/>
          <w:sz w:val="24"/>
          <w:szCs w:val="24"/>
          <w:lang w:eastAsia="pl-PL"/>
        </w:rPr>
        <w:t>0 zł</w:t>
      </w:r>
    </w:p>
    <w:p w:rsidR="007769B1" w:rsidRPr="007769B1" w:rsidRDefault="007769B1" w:rsidP="007769B1">
      <w:pPr>
        <w:pStyle w:val="Akapitzlist"/>
        <w:numPr>
          <w:ilvl w:val="0"/>
          <w:numId w:val="7"/>
        </w:numPr>
        <w:spacing w:after="0" w:line="360" w:lineRule="auto"/>
        <w:rPr>
          <w:rFonts w:ascii="Times New Roman" w:eastAsia="Times New Roman" w:hAnsi="Times New Roman" w:cs="Times New Roman"/>
          <w:sz w:val="24"/>
          <w:szCs w:val="24"/>
          <w:lang w:eastAsia="pl-PL"/>
        </w:rPr>
      </w:pPr>
      <w:r w:rsidRPr="007769B1">
        <w:rPr>
          <w:rFonts w:ascii="Times New Roman" w:eastAsia="Times New Roman" w:hAnsi="Times New Roman" w:cs="Times New Roman"/>
          <w:sz w:val="24"/>
          <w:szCs w:val="24"/>
          <w:lang w:eastAsia="pl-PL"/>
        </w:rPr>
        <w:t xml:space="preserve">pojemnik </w:t>
      </w:r>
      <w:r w:rsidR="00F3519D">
        <w:rPr>
          <w:rFonts w:ascii="Times New Roman" w:eastAsia="Times New Roman" w:hAnsi="Times New Roman" w:cs="Times New Roman"/>
          <w:sz w:val="24"/>
          <w:szCs w:val="24"/>
          <w:lang w:eastAsia="pl-PL"/>
        </w:rPr>
        <w:t>o pojemności 240 l - wynosi 80,0</w:t>
      </w:r>
      <w:r w:rsidRPr="007769B1">
        <w:rPr>
          <w:rFonts w:ascii="Times New Roman" w:eastAsia="Times New Roman" w:hAnsi="Times New Roman" w:cs="Times New Roman"/>
          <w:sz w:val="24"/>
          <w:szCs w:val="24"/>
          <w:lang w:eastAsia="pl-PL"/>
        </w:rPr>
        <w:t>0 zł</w:t>
      </w:r>
    </w:p>
    <w:p w:rsidR="007769B1" w:rsidRPr="007769B1" w:rsidRDefault="007769B1" w:rsidP="007769B1">
      <w:pPr>
        <w:pStyle w:val="Akapitzlist"/>
        <w:numPr>
          <w:ilvl w:val="0"/>
          <w:numId w:val="7"/>
        </w:numPr>
        <w:spacing w:after="0" w:line="360" w:lineRule="auto"/>
        <w:rPr>
          <w:rFonts w:ascii="Times New Roman" w:eastAsia="Times New Roman" w:hAnsi="Times New Roman" w:cs="Times New Roman"/>
          <w:sz w:val="24"/>
          <w:szCs w:val="24"/>
          <w:lang w:eastAsia="pl-PL"/>
        </w:rPr>
      </w:pPr>
      <w:r w:rsidRPr="007769B1">
        <w:rPr>
          <w:rFonts w:ascii="Times New Roman" w:eastAsia="Times New Roman" w:hAnsi="Times New Roman" w:cs="Times New Roman"/>
          <w:sz w:val="24"/>
          <w:szCs w:val="24"/>
          <w:lang w:eastAsia="pl-PL"/>
        </w:rPr>
        <w:t>pojemnik o pojemności</w:t>
      </w:r>
      <w:r w:rsidR="00F3519D">
        <w:rPr>
          <w:rFonts w:ascii="Times New Roman" w:eastAsia="Times New Roman" w:hAnsi="Times New Roman" w:cs="Times New Roman"/>
          <w:sz w:val="24"/>
          <w:szCs w:val="24"/>
          <w:lang w:eastAsia="pl-PL"/>
        </w:rPr>
        <w:t xml:space="preserve"> 1100 l – wynosi 366,66</w:t>
      </w:r>
      <w:r w:rsidRPr="007769B1">
        <w:rPr>
          <w:rFonts w:ascii="Times New Roman" w:eastAsia="Times New Roman" w:hAnsi="Times New Roman" w:cs="Times New Roman"/>
          <w:sz w:val="24"/>
          <w:szCs w:val="24"/>
          <w:lang w:eastAsia="pl-PL"/>
        </w:rPr>
        <w:t> zł</w:t>
      </w:r>
    </w:p>
    <w:p w:rsidR="00724385" w:rsidRDefault="007769B1" w:rsidP="007769B1">
      <w:pPr>
        <w:pStyle w:val="Akapitzlist"/>
        <w:numPr>
          <w:ilvl w:val="0"/>
          <w:numId w:val="7"/>
        </w:numPr>
        <w:spacing w:after="0" w:line="360" w:lineRule="auto"/>
        <w:rPr>
          <w:rFonts w:ascii="Times New Roman" w:eastAsia="Times New Roman" w:hAnsi="Times New Roman" w:cs="Times New Roman"/>
          <w:sz w:val="24"/>
          <w:szCs w:val="24"/>
          <w:lang w:eastAsia="pl-PL"/>
        </w:rPr>
      </w:pPr>
      <w:r w:rsidRPr="007769B1">
        <w:rPr>
          <w:rFonts w:ascii="Times New Roman" w:eastAsia="Times New Roman" w:hAnsi="Times New Roman" w:cs="Times New Roman"/>
          <w:sz w:val="24"/>
          <w:szCs w:val="24"/>
          <w:lang w:eastAsia="pl-PL"/>
        </w:rPr>
        <w:t>pojemnik o poj</w:t>
      </w:r>
      <w:r w:rsidR="00F3519D">
        <w:rPr>
          <w:rFonts w:ascii="Times New Roman" w:eastAsia="Times New Roman" w:hAnsi="Times New Roman" w:cs="Times New Roman"/>
          <w:sz w:val="24"/>
          <w:szCs w:val="24"/>
          <w:lang w:eastAsia="pl-PL"/>
        </w:rPr>
        <w:t>emności 6,5 m3 - wynosi 2 166,66</w:t>
      </w:r>
      <w:r w:rsidRPr="007769B1">
        <w:rPr>
          <w:rFonts w:ascii="Times New Roman" w:eastAsia="Times New Roman" w:hAnsi="Times New Roman" w:cs="Times New Roman"/>
          <w:sz w:val="24"/>
          <w:szCs w:val="24"/>
          <w:lang w:eastAsia="pl-PL"/>
        </w:rPr>
        <w:t> zł.</w:t>
      </w:r>
    </w:p>
    <w:p w:rsidR="007769B1" w:rsidRPr="007769B1" w:rsidRDefault="007769B1" w:rsidP="002E4CA7">
      <w:pPr>
        <w:pStyle w:val="Akapitzlist"/>
        <w:spacing w:after="0" w:line="360" w:lineRule="auto"/>
        <w:ind w:left="1118" w:firstLine="0"/>
        <w:rPr>
          <w:rFonts w:ascii="Times New Roman" w:eastAsia="Times New Roman" w:hAnsi="Times New Roman" w:cs="Times New Roman"/>
          <w:sz w:val="24"/>
          <w:szCs w:val="24"/>
          <w:lang w:eastAsia="pl-PL"/>
        </w:rPr>
      </w:pPr>
    </w:p>
    <w:p w:rsidR="009074AE" w:rsidRPr="001250A0" w:rsidRDefault="009074AE" w:rsidP="009074AE">
      <w:pPr>
        <w:spacing w:after="0" w:line="360" w:lineRule="auto"/>
        <w:ind w:left="426" w:firstLine="0"/>
        <w:rPr>
          <w:rFonts w:ascii="Times New Roman" w:hAnsi="Times New Roman" w:cs="Times New Roman"/>
          <w:sz w:val="24"/>
          <w:szCs w:val="24"/>
        </w:rPr>
      </w:pPr>
      <w:r w:rsidRPr="001250A0">
        <w:rPr>
          <w:rFonts w:ascii="Times New Roman" w:hAnsi="Times New Roman" w:cs="Times New Roman"/>
          <w:sz w:val="24"/>
          <w:szCs w:val="24"/>
        </w:rPr>
        <w:t>Zgodnie z Uchwałą Nr V/55/2018 Rady Miejskiej w Płońsku z dnia 20 grudnia 2018 roku opłaty wnos</w:t>
      </w:r>
      <w:r w:rsidR="007769B1">
        <w:rPr>
          <w:rFonts w:ascii="Times New Roman" w:hAnsi="Times New Roman" w:cs="Times New Roman"/>
          <w:sz w:val="24"/>
          <w:szCs w:val="24"/>
        </w:rPr>
        <w:t>zone są</w:t>
      </w:r>
      <w:r w:rsidRPr="001250A0">
        <w:rPr>
          <w:rFonts w:ascii="Times New Roman" w:hAnsi="Times New Roman" w:cs="Times New Roman"/>
          <w:sz w:val="24"/>
          <w:szCs w:val="24"/>
        </w:rPr>
        <w:t xml:space="preserve"> do końca każdego miesiąca za dany miesiąc. Opłatę uiszcza się </w:t>
      </w:r>
      <w:r w:rsidRPr="001250A0">
        <w:rPr>
          <w:rFonts w:ascii="Times New Roman" w:hAnsi="Times New Roman" w:cs="Times New Roman"/>
          <w:sz w:val="24"/>
          <w:szCs w:val="24"/>
        </w:rPr>
        <w:lastRenderedPageBreak/>
        <w:t xml:space="preserve">przelewem na indywidualnie wygenerowany numer rachunku bankowego lub gotówką              w kasie Urzędu. </w:t>
      </w:r>
    </w:p>
    <w:p w:rsidR="009074AE" w:rsidRPr="001250A0" w:rsidRDefault="009074AE" w:rsidP="009074AE">
      <w:pPr>
        <w:autoSpaceDE w:val="0"/>
        <w:autoSpaceDN w:val="0"/>
        <w:adjustRightInd w:val="0"/>
        <w:spacing w:after="0" w:line="360" w:lineRule="auto"/>
        <w:ind w:left="425" w:firstLine="425"/>
        <w:rPr>
          <w:rFonts w:ascii="Times New Roman" w:hAnsi="Times New Roman" w:cs="Times New Roman"/>
          <w:sz w:val="24"/>
          <w:szCs w:val="24"/>
        </w:rPr>
      </w:pPr>
      <w:r w:rsidRPr="001250A0">
        <w:rPr>
          <w:rFonts w:ascii="Times New Roman" w:hAnsi="Times New Roman" w:cs="Times New Roman"/>
          <w:sz w:val="24"/>
          <w:szCs w:val="24"/>
          <w:lang w:val="x-none"/>
        </w:rPr>
        <w:t xml:space="preserve">W przypadku zmiany danych będących podstawą ustalenia wysokości należnej opłaty za gospodarowanie odpadami komunalnymi lub określonej w deklaracji ilości odpadów komunalnych powstających na danej nieruchomości, właściciel nieruchomości jest obowiązany złożyć nową deklarację w terminie </w:t>
      </w:r>
      <w:r w:rsidRPr="001250A0">
        <w:rPr>
          <w:rFonts w:ascii="Times New Roman" w:hAnsi="Times New Roman" w:cs="Times New Roman"/>
          <w:bCs/>
          <w:sz w:val="24"/>
          <w:szCs w:val="24"/>
          <w:lang w:val="x-none"/>
        </w:rPr>
        <w:t>do 10 dnia</w:t>
      </w:r>
      <w:r w:rsidRPr="001250A0">
        <w:rPr>
          <w:rFonts w:ascii="Times New Roman" w:hAnsi="Times New Roman" w:cs="Times New Roman"/>
          <w:sz w:val="24"/>
          <w:szCs w:val="24"/>
          <w:lang w:val="x-none"/>
        </w:rPr>
        <w:t xml:space="preserve"> miesiąca następującego po miesiącu, w którym nastąpiła zmiana zgodnie z art. 6m ust. 2 ustawy</w:t>
      </w:r>
      <w:r w:rsidRPr="001250A0">
        <w:rPr>
          <w:rFonts w:ascii="Times New Roman" w:hAnsi="Times New Roman" w:cs="Times New Roman"/>
          <w:sz w:val="24"/>
          <w:szCs w:val="24"/>
        </w:rPr>
        <w:t xml:space="preserve"> </w:t>
      </w:r>
      <w:r w:rsidRPr="001250A0">
        <w:rPr>
          <w:rFonts w:ascii="Times New Roman" w:hAnsi="Times New Roman" w:cs="Times New Roman"/>
          <w:sz w:val="24"/>
          <w:szCs w:val="24"/>
          <w:lang w:val="x-none"/>
        </w:rPr>
        <w:t>o utrzymaniu czystości i porządku w gminach oraz niektórych innych ustaw</w:t>
      </w:r>
      <w:r w:rsidRPr="001250A0">
        <w:rPr>
          <w:rFonts w:ascii="Times New Roman" w:hAnsi="Times New Roman" w:cs="Times New Roman"/>
          <w:sz w:val="24"/>
          <w:szCs w:val="24"/>
        </w:rPr>
        <w:t>.</w:t>
      </w:r>
    </w:p>
    <w:p w:rsidR="009074AE" w:rsidRPr="001250A0" w:rsidRDefault="009074AE" w:rsidP="009074AE">
      <w:pPr>
        <w:ind w:left="393"/>
        <w:rPr>
          <w:rFonts w:ascii="Times New Roman" w:hAnsi="Times New Roman" w:cs="Times New Roman"/>
          <w:sz w:val="24"/>
          <w:szCs w:val="24"/>
        </w:rPr>
      </w:pPr>
      <w:r w:rsidRPr="001250A0">
        <w:rPr>
          <w:rFonts w:ascii="Times New Roman" w:hAnsi="Times New Roman" w:cs="Times New Roman"/>
          <w:sz w:val="24"/>
          <w:szCs w:val="24"/>
        </w:rPr>
        <w:t xml:space="preserve">     Na podstawie  art. 6r ust. 2 ustawy o utrzymaniu czystości i porządku w gminach,                           z pobranych opłat za gospodarowanie odpadami komunalnymi pokrywane są koszty funkcjonowania systemu, które obejmują: </w:t>
      </w:r>
    </w:p>
    <w:p w:rsidR="009074AE" w:rsidRPr="001250A0" w:rsidRDefault="009074AE" w:rsidP="009074AE">
      <w:pPr>
        <w:numPr>
          <w:ilvl w:val="0"/>
          <w:numId w:val="6"/>
        </w:numPr>
        <w:spacing w:after="0" w:line="360" w:lineRule="auto"/>
        <w:ind w:left="851" w:hanging="284"/>
        <w:contextualSpacing/>
        <w:rPr>
          <w:rFonts w:ascii="Times New Roman" w:hAnsi="Times New Roman" w:cs="Times New Roman"/>
          <w:sz w:val="24"/>
          <w:szCs w:val="24"/>
        </w:rPr>
      </w:pPr>
      <w:r w:rsidRPr="001250A0">
        <w:rPr>
          <w:rFonts w:ascii="Times New Roman" w:hAnsi="Times New Roman" w:cs="Times New Roman"/>
          <w:sz w:val="24"/>
          <w:szCs w:val="24"/>
        </w:rPr>
        <w:t>odbieranie, transport, zbieranie, odzysk i unieszkodliwianie odpadów komunalnych,</w:t>
      </w:r>
    </w:p>
    <w:p w:rsidR="009074AE" w:rsidRPr="001250A0" w:rsidRDefault="009074AE" w:rsidP="009074AE">
      <w:pPr>
        <w:numPr>
          <w:ilvl w:val="0"/>
          <w:numId w:val="6"/>
        </w:numPr>
        <w:spacing w:after="0" w:line="360" w:lineRule="auto"/>
        <w:ind w:left="851" w:hanging="284"/>
        <w:contextualSpacing/>
        <w:rPr>
          <w:rFonts w:ascii="Times New Roman" w:hAnsi="Times New Roman" w:cs="Times New Roman"/>
          <w:sz w:val="24"/>
          <w:szCs w:val="24"/>
        </w:rPr>
      </w:pPr>
      <w:r w:rsidRPr="001250A0">
        <w:rPr>
          <w:rFonts w:ascii="Times New Roman" w:hAnsi="Times New Roman" w:cs="Times New Roman"/>
          <w:sz w:val="24"/>
          <w:szCs w:val="24"/>
        </w:rPr>
        <w:t>tworzenie i utrzymanie punktu selektywnego zbierania odpadów komunalnych,</w:t>
      </w:r>
    </w:p>
    <w:p w:rsidR="009074AE" w:rsidRPr="001250A0" w:rsidRDefault="009074AE" w:rsidP="009074AE">
      <w:pPr>
        <w:numPr>
          <w:ilvl w:val="0"/>
          <w:numId w:val="6"/>
        </w:numPr>
        <w:spacing w:after="0" w:line="360" w:lineRule="auto"/>
        <w:ind w:left="851" w:hanging="284"/>
        <w:contextualSpacing/>
        <w:rPr>
          <w:rFonts w:ascii="Times New Roman" w:hAnsi="Times New Roman" w:cs="Times New Roman"/>
          <w:sz w:val="24"/>
          <w:szCs w:val="24"/>
        </w:rPr>
      </w:pPr>
      <w:r w:rsidRPr="001250A0">
        <w:rPr>
          <w:rFonts w:ascii="Times New Roman" w:hAnsi="Times New Roman" w:cs="Times New Roman"/>
          <w:sz w:val="24"/>
          <w:szCs w:val="24"/>
        </w:rPr>
        <w:t>obsługę administracyjną systemu,</w:t>
      </w:r>
    </w:p>
    <w:p w:rsidR="009074AE" w:rsidRPr="001250A0" w:rsidRDefault="009074AE" w:rsidP="009074AE">
      <w:pPr>
        <w:numPr>
          <w:ilvl w:val="0"/>
          <w:numId w:val="6"/>
        </w:numPr>
        <w:spacing w:after="0" w:line="360" w:lineRule="auto"/>
        <w:ind w:left="851" w:hanging="284"/>
        <w:contextualSpacing/>
        <w:rPr>
          <w:rFonts w:ascii="Times New Roman" w:hAnsi="Times New Roman" w:cs="Times New Roman"/>
          <w:sz w:val="24"/>
          <w:szCs w:val="24"/>
        </w:rPr>
      </w:pPr>
      <w:r w:rsidRPr="001250A0">
        <w:rPr>
          <w:rFonts w:ascii="Times New Roman" w:hAnsi="Times New Roman" w:cs="Times New Roman"/>
          <w:sz w:val="24"/>
          <w:szCs w:val="24"/>
        </w:rPr>
        <w:t>edukację ekologiczną w zakresie prawidłowego postępowania z odpadami komunalnymi,</w:t>
      </w:r>
    </w:p>
    <w:p w:rsidR="009074AE" w:rsidRPr="001250A0" w:rsidRDefault="009074AE" w:rsidP="009074AE">
      <w:pPr>
        <w:numPr>
          <w:ilvl w:val="0"/>
          <w:numId w:val="6"/>
        </w:numPr>
        <w:spacing w:after="0" w:line="360" w:lineRule="auto"/>
        <w:ind w:left="851" w:hanging="284"/>
        <w:contextualSpacing/>
        <w:rPr>
          <w:rFonts w:ascii="Times New Roman" w:hAnsi="Times New Roman" w:cs="Times New Roman"/>
          <w:sz w:val="24"/>
          <w:szCs w:val="24"/>
        </w:rPr>
      </w:pPr>
      <w:r w:rsidRPr="001250A0">
        <w:rPr>
          <w:rFonts w:ascii="Times New Roman" w:hAnsi="Times New Roman" w:cs="Times New Roman"/>
          <w:sz w:val="24"/>
          <w:szCs w:val="24"/>
        </w:rPr>
        <w:t>wyposażenie nieruchomości w pojemniki lub worki do zbierania odpadów komunalnych oraz utrzymanie pojemników w odpowiednim stanie sanitarnym, porządkowym i technicznym.</w:t>
      </w:r>
    </w:p>
    <w:p w:rsidR="009074AE" w:rsidRPr="001250A0" w:rsidRDefault="009074AE" w:rsidP="009074AE">
      <w:pPr>
        <w:spacing w:after="0" w:line="360" w:lineRule="auto"/>
        <w:ind w:left="851" w:firstLine="0"/>
        <w:contextualSpacing/>
        <w:rPr>
          <w:rFonts w:ascii="Times New Roman" w:hAnsi="Times New Roman" w:cs="Times New Roman"/>
          <w:sz w:val="24"/>
          <w:szCs w:val="24"/>
        </w:rPr>
      </w:pPr>
    </w:p>
    <w:p w:rsidR="009074AE" w:rsidRPr="001250A0" w:rsidRDefault="009074AE" w:rsidP="009074AE">
      <w:pPr>
        <w:ind w:left="393"/>
        <w:rPr>
          <w:rFonts w:ascii="Times New Roman" w:hAnsi="Times New Roman" w:cs="Times New Roman"/>
          <w:sz w:val="24"/>
          <w:szCs w:val="24"/>
        </w:rPr>
      </w:pPr>
      <w:r w:rsidRPr="001250A0">
        <w:rPr>
          <w:rFonts w:ascii="Times New Roman" w:hAnsi="Times New Roman" w:cs="Times New Roman"/>
          <w:sz w:val="24"/>
          <w:szCs w:val="24"/>
        </w:rPr>
        <w:t xml:space="preserve">Uchwałą Nr </w:t>
      </w:r>
      <w:r w:rsidR="007769B1">
        <w:rPr>
          <w:rFonts w:ascii="Times New Roman" w:hAnsi="Times New Roman" w:cs="Times New Roman"/>
          <w:sz w:val="24"/>
          <w:szCs w:val="24"/>
        </w:rPr>
        <w:t>XLVI</w:t>
      </w:r>
      <w:r w:rsidRPr="001250A0">
        <w:rPr>
          <w:rFonts w:ascii="Times New Roman" w:hAnsi="Times New Roman" w:cs="Times New Roman"/>
          <w:sz w:val="24"/>
          <w:szCs w:val="24"/>
        </w:rPr>
        <w:t>/</w:t>
      </w:r>
      <w:r w:rsidR="007769B1">
        <w:rPr>
          <w:rFonts w:ascii="Times New Roman" w:hAnsi="Times New Roman" w:cs="Times New Roman"/>
          <w:sz w:val="24"/>
          <w:szCs w:val="24"/>
        </w:rPr>
        <w:t>339/2021 z dnia 27 maja 2021</w:t>
      </w:r>
      <w:r w:rsidRPr="001250A0">
        <w:rPr>
          <w:rFonts w:ascii="Times New Roman" w:hAnsi="Times New Roman" w:cs="Times New Roman"/>
          <w:sz w:val="24"/>
          <w:szCs w:val="24"/>
        </w:rPr>
        <w:t xml:space="preserve"> r. Rada Miejska w Płońsku ustaliła szczegółowy sposób i zakres świadczenia usług odbierania odpadów komunalnych od właścicieli nieruchomości i zagospodarowania tych odpadów, w zamian za uiszczoną przez właściciela nieruchomości opłatę za gospodarowanie odpadami komunalnymi. </w:t>
      </w:r>
    </w:p>
    <w:p w:rsidR="009074AE" w:rsidRPr="001250A0" w:rsidRDefault="009074AE" w:rsidP="009074AE">
      <w:pPr>
        <w:ind w:left="393"/>
        <w:rPr>
          <w:rFonts w:ascii="Times New Roman" w:hAnsi="Times New Roman" w:cs="Times New Roman"/>
          <w:sz w:val="24"/>
          <w:szCs w:val="24"/>
        </w:rPr>
      </w:pPr>
      <w:r w:rsidRPr="001250A0">
        <w:rPr>
          <w:rFonts w:ascii="Times New Roman" w:hAnsi="Times New Roman" w:cs="Times New Roman"/>
          <w:sz w:val="24"/>
          <w:szCs w:val="24"/>
        </w:rPr>
        <w:t xml:space="preserve">Ustalono, m. in. częstotliwość odbierania odpadów, zasady podziału i odbioru selektywnej zbiórki odpadów. </w:t>
      </w:r>
    </w:p>
    <w:p w:rsidR="009074AE" w:rsidRPr="001250A0" w:rsidRDefault="009074AE" w:rsidP="009074AE">
      <w:pPr>
        <w:spacing w:after="115" w:line="259" w:lineRule="auto"/>
        <w:ind w:left="393"/>
        <w:rPr>
          <w:rFonts w:ascii="Times New Roman" w:hAnsi="Times New Roman" w:cs="Times New Roman"/>
          <w:sz w:val="24"/>
          <w:szCs w:val="24"/>
        </w:rPr>
      </w:pPr>
      <w:r w:rsidRPr="001250A0">
        <w:rPr>
          <w:rFonts w:ascii="Times New Roman" w:hAnsi="Times New Roman" w:cs="Times New Roman"/>
          <w:sz w:val="24"/>
          <w:szCs w:val="24"/>
        </w:rPr>
        <w:t xml:space="preserve">Odbiór odpadów komunalnych następuje z częstotliwością: </w:t>
      </w:r>
    </w:p>
    <w:p w:rsidR="009074AE" w:rsidRPr="007769B1" w:rsidRDefault="009074AE" w:rsidP="009074AE">
      <w:pPr>
        <w:ind w:left="393"/>
        <w:rPr>
          <w:rFonts w:ascii="Times New Roman" w:hAnsi="Times New Roman" w:cs="Times New Roman"/>
          <w:b/>
          <w:sz w:val="24"/>
          <w:szCs w:val="24"/>
        </w:rPr>
      </w:pPr>
      <w:r w:rsidRPr="001250A0">
        <w:rPr>
          <w:rFonts w:ascii="Times New Roman" w:hAnsi="Times New Roman" w:cs="Times New Roman"/>
          <w:b/>
          <w:sz w:val="24"/>
          <w:szCs w:val="24"/>
        </w:rPr>
        <w:t xml:space="preserve">- nieruchomości zamieszkałe – </w:t>
      </w:r>
      <w:r w:rsidRPr="001250A0">
        <w:rPr>
          <w:rFonts w:ascii="Times New Roman" w:hAnsi="Times New Roman" w:cs="Times New Roman"/>
          <w:sz w:val="24"/>
          <w:szCs w:val="24"/>
        </w:rPr>
        <w:t>nie rzadziej niż</w:t>
      </w:r>
      <w:r w:rsidRPr="001250A0">
        <w:rPr>
          <w:rFonts w:ascii="Times New Roman" w:hAnsi="Times New Roman" w:cs="Times New Roman"/>
          <w:b/>
          <w:sz w:val="24"/>
          <w:szCs w:val="24"/>
        </w:rPr>
        <w:t xml:space="preserve"> </w:t>
      </w:r>
      <w:r w:rsidRPr="001250A0">
        <w:rPr>
          <w:rFonts w:ascii="Times New Roman" w:hAnsi="Times New Roman" w:cs="Times New Roman"/>
          <w:sz w:val="24"/>
          <w:szCs w:val="24"/>
        </w:rPr>
        <w:t xml:space="preserve">raz w tygodniu </w:t>
      </w:r>
      <w:r w:rsidR="007769B1">
        <w:rPr>
          <w:rFonts w:ascii="Times New Roman" w:hAnsi="Times New Roman" w:cs="Times New Roman"/>
          <w:sz w:val="24"/>
          <w:szCs w:val="24"/>
        </w:rPr>
        <w:t xml:space="preserve">dotyczy odpadów zmieszanych natomiast </w:t>
      </w:r>
      <w:r w:rsidR="007769B1" w:rsidRPr="007769B1">
        <w:rPr>
          <w:rFonts w:ascii="Times New Roman" w:hAnsi="Times New Roman" w:cs="Times New Roman"/>
          <w:sz w:val="24"/>
          <w:szCs w:val="24"/>
        </w:rPr>
        <w:t>z worków na odpady BIO, nie rzadziej niż raz na dwa tygodnie</w:t>
      </w:r>
      <w:r w:rsidR="007769B1">
        <w:rPr>
          <w:rFonts w:ascii="Times New Roman" w:hAnsi="Times New Roman" w:cs="Times New Roman"/>
          <w:sz w:val="24"/>
          <w:szCs w:val="24"/>
        </w:rPr>
        <w:t xml:space="preserve">                w okresie letnim (kwiecień – październik)</w:t>
      </w:r>
      <w:r w:rsidR="007769B1" w:rsidRPr="007769B1">
        <w:rPr>
          <w:rFonts w:ascii="Times New Roman" w:hAnsi="Times New Roman" w:cs="Times New Roman"/>
          <w:sz w:val="24"/>
          <w:szCs w:val="24"/>
        </w:rPr>
        <w:t xml:space="preserve">, pozostałe odpady zebrane selektywnie nie rzadziej niż raz na miesiąc </w:t>
      </w:r>
      <w:r w:rsidR="007769B1" w:rsidRPr="001250A0">
        <w:rPr>
          <w:rFonts w:ascii="Times New Roman" w:hAnsi="Times New Roman" w:cs="Times New Roman"/>
          <w:sz w:val="24"/>
          <w:szCs w:val="24"/>
        </w:rPr>
        <w:t>zgodnie z harmonogramem dla danej ulicy</w:t>
      </w:r>
      <w:r w:rsidR="007769B1" w:rsidRPr="007769B1">
        <w:rPr>
          <w:rFonts w:ascii="Times New Roman" w:hAnsi="Times New Roman" w:cs="Times New Roman"/>
          <w:sz w:val="24"/>
          <w:szCs w:val="24"/>
        </w:rPr>
        <w:t>.</w:t>
      </w:r>
      <w:r w:rsidRPr="007769B1">
        <w:rPr>
          <w:rFonts w:ascii="Times New Roman" w:hAnsi="Times New Roman" w:cs="Times New Roman"/>
          <w:sz w:val="24"/>
          <w:szCs w:val="24"/>
        </w:rPr>
        <w:t>;</w:t>
      </w:r>
      <w:r w:rsidRPr="007769B1">
        <w:rPr>
          <w:rFonts w:ascii="Times New Roman" w:hAnsi="Times New Roman" w:cs="Times New Roman"/>
          <w:b/>
          <w:sz w:val="24"/>
          <w:szCs w:val="24"/>
        </w:rPr>
        <w:t xml:space="preserve"> </w:t>
      </w:r>
    </w:p>
    <w:p w:rsidR="009074AE" w:rsidRPr="001250A0" w:rsidRDefault="009074AE" w:rsidP="009074AE">
      <w:pPr>
        <w:ind w:left="393"/>
        <w:rPr>
          <w:rFonts w:ascii="Times New Roman" w:hAnsi="Times New Roman" w:cs="Times New Roman"/>
          <w:sz w:val="24"/>
          <w:szCs w:val="24"/>
        </w:rPr>
      </w:pPr>
      <w:r w:rsidRPr="001250A0">
        <w:rPr>
          <w:rFonts w:ascii="Times New Roman" w:hAnsi="Times New Roman" w:cs="Times New Roman"/>
          <w:sz w:val="24"/>
          <w:szCs w:val="24"/>
        </w:rPr>
        <w:t xml:space="preserve">- </w:t>
      </w:r>
      <w:r w:rsidRPr="001250A0">
        <w:rPr>
          <w:rFonts w:ascii="Times New Roman" w:hAnsi="Times New Roman" w:cs="Times New Roman"/>
          <w:b/>
          <w:sz w:val="24"/>
          <w:szCs w:val="24"/>
        </w:rPr>
        <w:t>nieruchomości niezamieszkałe</w:t>
      </w:r>
      <w:r w:rsidRPr="001250A0">
        <w:rPr>
          <w:rFonts w:ascii="Times New Roman" w:hAnsi="Times New Roman" w:cs="Times New Roman"/>
          <w:sz w:val="24"/>
          <w:szCs w:val="24"/>
        </w:rPr>
        <w:t xml:space="preserve"> - odbiór  odpadów odbywa się na zgłoszenie telefoniczne do Zakładu Oczyszczania Miasta. </w:t>
      </w:r>
    </w:p>
    <w:p w:rsidR="009074AE" w:rsidRPr="001250A0" w:rsidRDefault="009074AE" w:rsidP="009074AE">
      <w:pPr>
        <w:spacing w:after="115" w:line="360" w:lineRule="auto"/>
        <w:ind w:left="397" w:hanging="11"/>
        <w:rPr>
          <w:rFonts w:ascii="Times New Roman" w:hAnsi="Times New Roman" w:cs="Times New Roman"/>
          <w:sz w:val="24"/>
          <w:szCs w:val="24"/>
        </w:rPr>
      </w:pPr>
      <w:r w:rsidRPr="001250A0">
        <w:rPr>
          <w:rFonts w:ascii="Times New Roman" w:hAnsi="Times New Roman" w:cs="Times New Roman"/>
          <w:sz w:val="24"/>
          <w:szCs w:val="24"/>
        </w:rPr>
        <w:lastRenderedPageBreak/>
        <w:t xml:space="preserve">Ponadto, dwa razy w roku przeprowadzona została zbiórka odpadów wielkogabarytowych sprzed posesji. </w:t>
      </w:r>
    </w:p>
    <w:p w:rsidR="009074AE" w:rsidRPr="001250A0" w:rsidRDefault="009074AE" w:rsidP="009074AE">
      <w:pPr>
        <w:ind w:left="393"/>
        <w:rPr>
          <w:rFonts w:ascii="Times New Roman" w:hAnsi="Times New Roman" w:cs="Times New Roman"/>
          <w:sz w:val="24"/>
          <w:szCs w:val="24"/>
        </w:rPr>
      </w:pPr>
      <w:r w:rsidRPr="001250A0">
        <w:rPr>
          <w:rFonts w:ascii="Times New Roman" w:hAnsi="Times New Roman" w:cs="Times New Roman"/>
          <w:sz w:val="24"/>
          <w:szCs w:val="24"/>
        </w:rPr>
        <w:t xml:space="preserve">Poza wyznaczonymi terminami odbioru odpadów selektywnie zebranych mieszkańcy miasta Płońska mają możliwość oddania bezpłatnie przywiezionych własnym transportem odpadów zebranych selektywnie do PSZOK-u przy ul. Żołnierzy Wyklętych. PSZOK jest czynny od poniedziałku do piątku w godz. 8:00-18:00 oraz w soboty w godz. 8:00-14:00. PSZOK przeznaczony jest dla mieszkańców miasta i gminy Płońsk. PSZOK przyjmuje odpady komunalne pochodzące z gospodarstw domowych. Odpady powstałe w wyniku prowadzenia działalności gospodarczej nie są przyjmowane. </w:t>
      </w:r>
    </w:p>
    <w:p w:rsidR="009074AE" w:rsidRDefault="009074AE" w:rsidP="009074AE">
      <w:pPr>
        <w:ind w:left="393"/>
        <w:rPr>
          <w:rFonts w:ascii="Times New Roman" w:hAnsi="Times New Roman" w:cs="Times New Roman"/>
          <w:sz w:val="24"/>
          <w:szCs w:val="24"/>
        </w:rPr>
      </w:pPr>
      <w:r w:rsidRPr="001250A0">
        <w:rPr>
          <w:rFonts w:ascii="Times New Roman" w:hAnsi="Times New Roman" w:cs="Times New Roman"/>
          <w:sz w:val="24"/>
          <w:szCs w:val="24"/>
        </w:rPr>
        <w:t xml:space="preserve">Selektywna zbiórka odpadów komunalnych „u źródła” odbywa się w kolorowych workach lub pojemnikach przeznaczonych do danej frakcji odpadu. </w:t>
      </w:r>
    </w:p>
    <w:p w:rsidR="00296835" w:rsidRDefault="00296835" w:rsidP="009074AE">
      <w:pPr>
        <w:ind w:left="393"/>
        <w:rPr>
          <w:rFonts w:ascii="Times New Roman" w:hAnsi="Times New Roman" w:cs="Times New Roman"/>
          <w:sz w:val="24"/>
          <w:szCs w:val="24"/>
        </w:rPr>
      </w:pPr>
    </w:p>
    <w:p w:rsidR="00296835" w:rsidRPr="00296835" w:rsidRDefault="00296835" w:rsidP="009074AE">
      <w:pPr>
        <w:ind w:left="393"/>
        <w:rPr>
          <w:rFonts w:ascii="Times New Roman" w:hAnsi="Times New Roman" w:cs="Times New Roman"/>
          <w:sz w:val="24"/>
          <w:szCs w:val="24"/>
        </w:rPr>
      </w:pPr>
      <w:r w:rsidRPr="00296835">
        <w:rPr>
          <w:rFonts w:ascii="Times New Roman" w:hAnsi="Times New Roman" w:cs="Times New Roman"/>
          <w:sz w:val="24"/>
          <w:szCs w:val="24"/>
        </w:rPr>
        <w:t>Na terenie nieruchomości, na których zamieszkują mieszkańcy, w zabudowie jednorodzinnej:</w:t>
      </w:r>
    </w:p>
    <w:p w:rsidR="009074AE" w:rsidRPr="001250A0" w:rsidRDefault="009074AE" w:rsidP="009074AE">
      <w:pPr>
        <w:numPr>
          <w:ilvl w:val="0"/>
          <w:numId w:val="3"/>
        </w:numPr>
        <w:rPr>
          <w:rFonts w:ascii="Times New Roman" w:hAnsi="Times New Roman" w:cs="Times New Roman"/>
          <w:sz w:val="24"/>
          <w:szCs w:val="24"/>
        </w:rPr>
      </w:pPr>
      <w:r w:rsidRPr="001250A0">
        <w:rPr>
          <w:rFonts w:ascii="Times New Roman" w:hAnsi="Times New Roman" w:cs="Times New Roman"/>
          <w:sz w:val="24"/>
          <w:szCs w:val="24"/>
        </w:rPr>
        <w:t xml:space="preserve">papier i tektura, opakowania z papieru i tektury zbierane są w workach koloru niebieskiego oznakowanych napisem „PAPIER”; </w:t>
      </w:r>
    </w:p>
    <w:p w:rsidR="009074AE" w:rsidRPr="001250A0" w:rsidRDefault="009074AE" w:rsidP="009074AE">
      <w:pPr>
        <w:numPr>
          <w:ilvl w:val="0"/>
          <w:numId w:val="3"/>
        </w:numPr>
        <w:rPr>
          <w:rFonts w:ascii="Times New Roman" w:hAnsi="Times New Roman" w:cs="Times New Roman"/>
          <w:sz w:val="24"/>
          <w:szCs w:val="24"/>
        </w:rPr>
      </w:pPr>
      <w:r w:rsidRPr="001250A0">
        <w:rPr>
          <w:rFonts w:ascii="Times New Roman" w:hAnsi="Times New Roman" w:cs="Times New Roman"/>
          <w:sz w:val="24"/>
          <w:szCs w:val="24"/>
        </w:rPr>
        <w:t xml:space="preserve">tworzywa sztuczne, opakowania z tworzyw sztucznych, metale opakowania z metali oraz opakowania wielomateriałowe zbierane  są w workach koloru żółtego oznakowanych napisem „METALE, TWORZYWA SZTUCZNE”; </w:t>
      </w:r>
    </w:p>
    <w:p w:rsidR="009074AE" w:rsidRPr="001250A0" w:rsidRDefault="00296835" w:rsidP="009074AE">
      <w:pPr>
        <w:numPr>
          <w:ilvl w:val="0"/>
          <w:numId w:val="3"/>
        </w:numPr>
        <w:rPr>
          <w:rFonts w:ascii="Times New Roman" w:hAnsi="Times New Roman" w:cs="Times New Roman"/>
          <w:sz w:val="24"/>
          <w:szCs w:val="24"/>
        </w:rPr>
      </w:pPr>
      <w:r>
        <w:rPr>
          <w:rFonts w:ascii="Times New Roman" w:hAnsi="Times New Roman" w:cs="Times New Roman"/>
          <w:sz w:val="24"/>
          <w:szCs w:val="24"/>
        </w:rPr>
        <w:t>szkło</w:t>
      </w:r>
      <w:r w:rsidR="009074AE" w:rsidRPr="001250A0">
        <w:rPr>
          <w:rFonts w:ascii="Times New Roman" w:hAnsi="Times New Roman" w:cs="Times New Roman"/>
          <w:sz w:val="24"/>
          <w:szCs w:val="24"/>
        </w:rPr>
        <w:t xml:space="preserve"> oraz opakowania ze szkła </w:t>
      </w:r>
      <w:r>
        <w:rPr>
          <w:rFonts w:ascii="Times New Roman" w:hAnsi="Times New Roman" w:cs="Times New Roman"/>
          <w:sz w:val="24"/>
          <w:szCs w:val="24"/>
        </w:rPr>
        <w:t xml:space="preserve">zbierane są </w:t>
      </w:r>
      <w:r w:rsidR="009074AE" w:rsidRPr="001250A0">
        <w:rPr>
          <w:rFonts w:ascii="Times New Roman" w:hAnsi="Times New Roman" w:cs="Times New Roman"/>
          <w:sz w:val="24"/>
          <w:szCs w:val="24"/>
        </w:rPr>
        <w:t>workach koloru zielonego ozna</w:t>
      </w:r>
      <w:r>
        <w:rPr>
          <w:rFonts w:ascii="Times New Roman" w:hAnsi="Times New Roman" w:cs="Times New Roman"/>
          <w:sz w:val="24"/>
          <w:szCs w:val="24"/>
        </w:rPr>
        <w:t>kowanych napisem „SZKŁO</w:t>
      </w:r>
      <w:r w:rsidR="009074AE" w:rsidRPr="001250A0">
        <w:rPr>
          <w:rFonts w:ascii="Times New Roman" w:hAnsi="Times New Roman" w:cs="Times New Roman"/>
          <w:sz w:val="24"/>
          <w:szCs w:val="24"/>
        </w:rPr>
        <w:t>”;</w:t>
      </w:r>
    </w:p>
    <w:p w:rsidR="009074AE" w:rsidRPr="001250A0" w:rsidRDefault="00296835" w:rsidP="009074AE">
      <w:pPr>
        <w:numPr>
          <w:ilvl w:val="0"/>
          <w:numId w:val="3"/>
        </w:numPr>
        <w:rPr>
          <w:rFonts w:ascii="Times New Roman" w:hAnsi="Times New Roman" w:cs="Times New Roman"/>
          <w:sz w:val="24"/>
          <w:szCs w:val="24"/>
        </w:rPr>
      </w:pPr>
      <w:r>
        <w:rPr>
          <w:rFonts w:ascii="Times New Roman" w:hAnsi="Times New Roman" w:cs="Times New Roman"/>
          <w:sz w:val="24"/>
          <w:szCs w:val="24"/>
        </w:rPr>
        <w:t xml:space="preserve">odpady </w:t>
      </w:r>
      <w:proofErr w:type="spellStart"/>
      <w:r>
        <w:rPr>
          <w:rFonts w:ascii="Times New Roman" w:hAnsi="Times New Roman" w:cs="Times New Roman"/>
          <w:sz w:val="24"/>
          <w:szCs w:val="24"/>
        </w:rPr>
        <w:t>bio</w:t>
      </w:r>
      <w:proofErr w:type="spellEnd"/>
      <w:r w:rsidR="009074AE" w:rsidRPr="001250A0">
        <w:rPr>
          <w:rFonts w:ascii="Times New Roman" w:hAnsi="Times New Roman" w:cs="Times New Roman"/>
          <w:sz w:val="24"/>
          <w:szCs w:val="24"/>
        </w:rPr>
        <w:t xml:space="preserve"> zbierane są w workach koloru brązowego oznakowanych napisem „ODPADY</w:t>
      </w:r>
      <w:r>
        <w:rPr>
          <w:rFonts w:ascii="Times New Roman" w:hAnsi="Times New Roman" w:cs="Times New Roman"/>
          <w:sz w:val="24"/>
          <w:szCs w:val="24"/>
        </w:rPr>
        <w:t xml:space="preserve"> BIO</w:t>
      </w:r>
      <w:r w:rsidR="009074AE" w:rsidRPr="001250A0">
        <w:rPr>
          <w:rFonts w:ascii="Times New Roman" w:hAnsi="Times New Roman" w:cs="Times New Roman"/>
          <w:sz w:val="24"/>
          <w:szCs w:val="24"/>
        </w:rPr>
        <w:t xml:space="preserve">”.  </w:t>
      </w:r>
    </w:p>
    <w:p w:rsidR="009074AE" w:rsidRDefault="009074AE" w:rsidP="009074AE">
      <w:pPr>
        <w:spacing w:line="360" w:lineRule="auto"/>
        <w:ind w:left="393"/>
        <w:rPr>
          <w:rFonts w:ascii="Times New Roman" w:hAnsi="Times New Roman" w:cs="Times New Roman"/>
          <w:sz w:val="24"/>
          <w:szCs w:val="24"/>
        </w:rPr>
      </w:pPr>
      <w:r w:rsidRPr="001250A0">
        <w:rPr>
          <w:rFonts w:ascii="Times New Roman" w:hAnsi="Times New Roman" w:cs="Times New Roman"/>
          <w:sz w:val="24"/>
          <w:szCs w:val="24"/>
        </w:rPr>
        <w:t xml:space="preserve">W ramach systemu wyposażono wszystkich mieszkańców w odpowiednią ilość worków na odpady segregowane. Cena worków ujęta  jest w cenie wywozu i zagospodarowania odpadów. </w:t>
      </w:r>
    </w:p>
    <w:p w:rsidR="002E4CA7" w:rsidRPr="00064FD2" w:rsidRDefault="002E4CA7" w:rsidP="002E4CA7">
      <w:pPr>
        <w:pStyle w:val="Bezodstpw"/>
        <w:spacing w:line="360" w:lineRule="auto"/>
        <w:ind w:firstLine="708"/>
        <w:jc w:val="both"/>
        <w:rPr>
          <w:rFonts w:eastAsiaTheme="minorHAnsi"/>
          <w:lang w:eastAsia="en-US"/>
        </w:rPr>
      </w:pPr>
      <w:r w:rsidRPr="00064FD2">
        <w:t>Zgodnie z zawartą umową</w:t>
      </w:r>
      <w:r w:rsidRPr="00064FD2">
        <w:rPr>
          <w:rFonts w:eastAsiaTheme="minorHAnsi"/>
          <w:lang w:eastAsia="en-US"/>
        </w:rPr>
        <w:t xml:space="preserve"> Nr ZP.272.</w:t>
      </w:r>
      <w:r>
        <w:rPr>
          <w:rFonts w:eastAsiaTheme="minorHAnsi"/>
          <w:lang w:eastAsia="en-US"/>
        </w:rPr>
        <w:t>141</w:t>
      </w:r>
      <w:r w:rsidRPr="00064FD2">
        <w:rPr>
          <w:rFonts w:eastAsiaTheme="minorHAnsi"/>
          <w:lang w:eastAsia="en-US"/>
        </w:rPr>
        <w:t xml:space="preserve">.2019 z dnia </w:t>
      </w:r>
      <w:r>
        <w:rPr>
          <w:rFonts w:eastAsiaTheme="minorHAnsi"/>
          <w:lang w:eastAsia="en-US"/>
        </w:rPr>
        <w:t>11 grudnia</w:t>
      </w:r>
      <w:r w:rsidRPr="00064FD2">
        <w:rPr>
          <w:rFonts w:eastAsiaTheme="minorHAnsi"/>
          <w:lang w:eastAsia="en-US"/>
        </w:rPr>
        <w:t xml:space="preserve"> 2019 r. na usługę pn.: „Gospodarka odpadami - odbieranie odpadów komunalnych oraz prowadzenie PSZOK </w:t>
      </w:r>
      <w:r>
        <w:rPr>
          <w:rFonts w:eastAsiaTheme="minorHAnsi"/>
          <w:lang w:eastAsia="en-US"/>
        </w:rPr>
        <w:t xml:space="preserve">               </w:t>
      </w:r>
      <w:r w:rsidRPr="00064FD2">
        <w:rPr>
          <w:rFonts w:eastAsiaTheme="minorHAnsi"/>
          <w:lang w:eastAsia="en-US"/>
        </w:rPr>
        <w:t>w mieście Płońsk” w 20</w:t>
      </w:r>
      <w:r>
        <w:rPr>
          <w:rFonts w:eastAsiaTheme="minorHAnsi"/>
          <w:lang w:eastAsia="en-US"/>
        </w:rPr>
        <w:t>22</w:t>
      </w:r>
      <w:r w:rsidRPr="00064FD2">
        <w:rPr>
          <w:rFonts w:eastAsiaTheme="minorHAnsi"/>
          <w:lang w:eastAsia="en-US"/>
        </w:rPr>
        <w:t xml:space="preserve"> r. odpady komunalne odbierane były przez Przedsiębiorstwo Gospodarki Komunalnej w Płońsku Sp. z o. o. </w:t>
      </w:r>
    </w:p>
    <w:p w:rsidR="002E4CA7" w:rsidRPr="002E4CA7" w:rsidRDefault="002E4CA7" w:rsidP="002E4CA7">
      <w:pPr>
        <w:pStyle w:val="Bezodstpw"/>
        <w:spacing w:line="360" w:lineRule="auto"/>
        <w:jc w:val="both"/>
        <w:rPr>
          <w:rFonts w:eastAsiaTheme="minorHAnsi"/>
          <w:lang w:eastAsia="en-US"/>
        </w:rPr>
      </w:pPr>
      <w:r w:rsidRPr="00064FD2">
        <w:t xml:space="preserve">Natomiast zagospodarowanie odebranych odpadów komunalnych odbywało się zgodnie                z zawartym Porozumieniem </w:t>
      </w:r>
      <w:r>
        <w:t xml:space="preserve">Nr 5 </w:t>
      </w:r>
      <w:r w:rsidRPr="00064FD2">
        <w:t>z</w:t>
      </w:r>
      <w:r>
        <w:t xml:space="preserve"> dnia 30 grudnia 2021 </w:t>
      </w:r>
      <w:r w:rsidRPr="00064FD2">
        <w:t xml:space="preserve">r. w </w:t>
      </w:r>
      <w:r w:rsidRPr="00064FD2">
        <w:rPr>
          <w:rFonts w:eastAsiaTheme="minorHAnsi"/>
          <w:lang w:eastAsia="en-US"/>
        </w:rPr>
        <w:t xml:space="preserve">sprawie określenia zasad </w:t>
      </w:r>
      <w:r w:rsidRPr="00064FD2">
        <w:rPr>
          <w:rFonts w:eastAsiaTheme="minorHAnsi"/>
          <w:lang w:eastAsia="en-US"/>
        </w:rPr>
        <w:lastRenderedPageBreak/>
        <w:t xml:space="preserve">wzajemnych rozliczeń w związku z realizacją umowy wykonawczej o świadczenie usług publicznych z dnia 26.09.2018 r. </w:t>
      </w:r>
    </w:p>
    <w:p w:rsidR="002E4CA7" w:rsidRPr="002E4CA7" w:rsidRDefault="002E4CA7" w:rsidP="002E4CA7">
      <w:pPr>
        <w:spacing w:after="0" w:line="360" w:lineRule="auto"/>
        <w:ind w:left="0" w:firstLine="708"/>
        <w:rPr>
          <w:rFonts w:ascii="Times New Roman" w:eastAsia="Times New Roman" w:hAnsi="Times New Roman" w:cs="Times New Roman"/>
          <w:sz w:val="24"/>
          <w:szCs w:val="24"/>
          <w:lang w:eastAsia="pl-PL"/>
        </w:rPr>
      </w:pPr>
      <w:r w:rsidRPr="002E4CA7">
        <w:rPr>
          <w:rFonts w:ascii="Times New Roman" w:eastAsia="Calibri" w:hAnsi="Times New Roman" w:cs="Times New Roman"/>
          <w:sz w:val="24"/>
          <w:szCs w:val="24"/>
        </w:rPr>
        <w:t>Referat na bieżąco prowadził</w:t>
      </w:r>
      <w:r w:rsidRPr="002E4CA7">
        <w:rPr>
          <w:rFonts w:ascii="Times New Roman" w:eastAsia="Times New Roman" w:hAnsi="Times New Roman" w:cs="Times New Roman"/>
          <w:sz w:val="24"/>
          <w:szCs w:val="24"/>
          <w:lang w:eastAsia="pl-PL"/>
        </w:rPr>
        <w:t xml:space="preserve"> kontrole systemu gospodarki odpadami poprzez weryfikację danych zawartych w deklaracjach, w tym ilości zadeklarowanych pojemników          i worków, które powinny być odbierane z nieruchomości z danymi przekazywanymi przez Wykonawcę usługi odbioru i zagospodarowania odpadów. W przypadku rozbieżności, właściciel nieruchomości był informowany telefonicznie, e-mailowo bądź pisemnie                        o zaistniałym stanie faktycznym i obowiązku uregulowania płatności za dodatkowo odebrane pojemniki z odpadami. Ponadto prowadzone były kontrole w terenie. Na bieżąco przeprowadzane są kontrole nieruchomości przez Straż Miejską w asyście pracowników Referatu. Kontrole dotyczą czystości na posesji, złożonych deklaracji na odbiór odpadów komunalnych, przyłączy kanalizacyjnych, palenisk oraz szczepienia psów.</w:t>
      </w:r>
    </w:p>
    <w:p w:rsidR="002E4CA7" w:rsidRPr="002E4CA7" w:rsidRDefault="002E4CA7" w:rsidP="002E4CA7">
      <w:pPr>
        <w:spacing w:after="0" w:line="360" w:lineRule="auto"/>
        <w:ind w:left="0" w:firstLine="708"/>
        <w:rPr>
          <w:rFonts w:ascii="Times New Roman" w:eastAsia="Times New Roman" w:hAnsi="Times New Roman" w:cs="Times New Roman"/>
          <w:sz w:val="24"/>
          <w:szCs w:val="24"/>
          <w:lang w:eastAsia="pl-PL"/>
        </w:rPr>
      </w:pPr>
      <w:r w:rsidRPr="002E4CA7">
        <w:rPr>
          <w:rFonts w:ascii="Times New Roman" w:eastAsia="Times New Roman" w:hAnsi="Times New Roman" w:cs="Times New Roman"/>
          <w:sz w:val="24"/>
          <w:szCs w:val="24"/>
          <w:lang w:eastAsia="pl-PL"/>
        </w:rPr>
        <w:t xml:space="preserve">Systematycznie do właścicieli nieruchomości, zarówno zamieszkałych jak                             i niezamieszkałych, kierowane były upomnienia, a w przypadku podmiotów, których zaległości sięgały kilku miesięcy zostały skierowane tytuły wykonawcze do Urzędu Skarbowego. </w:t>
      </w:r>
    </w:p>
    <w:p w:rsidR="002E4CA7" w:rsidRPr="002E4CA7" w:rsidRDefault="002E4CA7" w:rsidP="002E4CA7">
      <w:pPr>
        <w:spacing w:after="0" w:line="360" w:lineRule="auto"/>
        <w:ind w:left="0" w:firstLine="0"/>
        <w:rPr>
          <w:rFonts w:ascii="Times New Roman" w:eastAsia="Times New Roman" w:hAnsi="Times New Roman" w:cs="Times New Roman"/>
          <w:sz w:val="24"/>
          <w:szCs w:val="24"/>
          <w:lang w:eastAsia="pl-PL"/>
        </w:rPr>
      </w:pPr>
      <w:r w:rsidRPr="002E4CA7">
        <w:rPr>
          <w:rFonts w:ascii="Times New Roman" w:eastAsia="Times New Roman" w:hAnsi="Times New Roman" w:cs="Times New Roman"/>
          <w:sz w:val="24"/>
          <w:szCs w:val="24"/>
          <w:lang w:eastAsia="pl-PL"/>
        </w:rPr>
        <w:t xml:space="preserve">Na dzień 31.12.2022 r. wystawiono 927 upomnień dot. zobowiązania z tytułu opłaty za gospodarowanie odpadami komunalnymi na kwotę 603 763,92 zł oraz  421 tytułów wykonawczych na kwotę 292 733,59 zł. W ramach monitorowania płatności zaksięgowano              25 349 wpłat z tytułu opłaty za gospodarowanie odpadami komunalnymi. </w:t>
      </w:r>
    </w:p>
    <w:p w:rsidR="002E4CA7" w:rsidRPr="002E4CA7" w:rsidRDefault="002E4CA7" w:rsidP="002E4CA7">
      <w:pPr>
        <w:spacing w:after="0" w:line="360" w:lineRule="auto"/>
        <w:ind w:left="0" w:firstLine="708"/>
        <w:rPr>
          <w:rFonts w:ascii="Times New Roman" w:eastAsia="Times New Roman" w:hAnsi="Times New Roman" w:cs="Times New Roman"/>
          <w:sz w:val="24"/>
          <w:szCs w:val="24"/>
          <w:lang w:eastAsia="pl-PL"/>
        </w:rPr>
      </w:pPr>
      <w:r w:rsidRPr="002E4CA7">
        <w:rPr>
          <w:rFonts w:ascii="Times New Roman" w:eastAsia="Times New Roman" w:hAnsi="Times New Roman" w:cs="Times New Roman"/>
          <w:sz w:val="24"/>
          <w:szCs w:val="24"/>
          <w:lang w:eastAsia="pl-PL"/>
        </w:rPr>
        <w:t xml:space="preserve">Referat Odpadów, Ochrony Środowiska i Gospodarki Komunalnej na bieżąco prowadził działania informacyjno-edukacyjne dla mieszkańców w zakresie prawidłowego funkcjonowania systemu gospodarowania odpadami komunalnymi. </w:t>
      </w:r>
    </w:p>
    <w:p w:rsidR="002E4CA7" w:rsidRPr="002E4CA7" w:rsidRDefault="002E4CA7" w:rsidP="002E4CA7">
      <w:pPr>
        <w:spacing w:after="0" w:line="360" w:lineRule="auto"/>
        <w:ind w:left="0" w:firstLine="708"/>
        <w:rPr>
          <w:rFonts w:ascii="Times New Roman" w:eastAsia="Times New Roman" w:hAnsi="Times New Roman" w:cs="Times New Roman"/>
          <w:sz w:val="24"/>
          <w:szCs w:val="24"/>
          <w:lang w:eastAsia="pl-PL"/>
        </w:rPr>
      </w:pPr>
      <w:r w:rsidRPr="002E4CA7">
        <w:rPr>
          <w:rFonts w:ascii="Times New Roman" w:eastAsia="Times New Roman" w:hAnsi="Times New Roman" w:cs="Times New Roman"/>
          <w:sz w:val="24"/>
          <w:szCs w:val="24"/>
          <w:lang w:eastAsia="pl-PL"/>
        </w:rPr>
        <w:t>W dniu 19 października 2022 r.  pracownicy Referatu przeprowadzili "pogadanki"                         w Szkole Podstawowej Nr 2 im. Jana Walerego Jędrzejewicza w Płońsku dotyczące segregacji odpadów. Spotkanie odbyło się w związku z działaniami podejmowanymi w ramach akcji "Sprzątanie Świata". Dzieci bardzo chętnie i aktywnie uczestniczyły w dyskusji. Na koniec spotkania każde dziecko otrzymało ulotki jak segregować odpady oraz inne ekologiczne gadżety.</w:t>
      </w:r>
    </w:p>
    <w:p w:rsidR="009074AE" w:rsidRPr="001250A0" w:rsidRDefault="009074AE" w:rsidP="009074AE">
      <w:pPr>
        <w:spacing w:after="118" w:line="259" w:lineRule="auto"/>
        <w:ind w:left="0" w:firstLine="0"/>
        <w:jc w:val="left"/>
        <w:rPr>
          <w:rFonts w:ascii="Times New Roman" w:hAnsi="Times New Roman" w:cs="Times New Roman"/>
          <w:sz w:val="24"/>
          <w:szCs w:val="24"/>
        </w:rPr>
      </w:pPr>
    </w:p>
    <w:p w:rsidR="009074AE" w:rsidRDefault="009074AE" w:rsidP="009074AE">
      <w:pPr>
        <w:spacing w:after="0" w:line="357" w:lineRule="auto"/>
        <w:ind w:left="393"/>
        <w:rPr>
          <w:rFonts w:ascii="Times New Roman" w:hAnsi="Times New Roman" w:cs="Times New Roman"/>
          <w:b/>
          <w:sz w:val="24"/>
          <w:szCs w:val="24"/>
        </w:rPr>
      </w:pPr>
      <w:r w:rsidRPr="001250A0">
        <w:rPr>
          <w:rFonts w:ascii="Times New Roman" w:hAnsi="Times New Roman" w:cs="Times New Roman"/>
          <w:b/>
          <w:sz w:val="24"/>
          <w:szCs w:val="24"/>
          <w:u w:val="single" w:color="000000"/>
        </w:rPr>
        <w:t>Możliwości przetwarzania zmieszanych odpadów komunalnych, odpadów zielonych</w:t>
      </w:r>
      <w:r w:rsidRPr="001250A0">
        <w:rPr>
          <w:rFonts w:ascii="Times New Roman" w:hAnsi="Times New Roman" w:cs="Times New Roman"/>
          <w:b/>
          <w:sz w:val="24"/>
          <w:szCs w:val="24"/>
        </w:rPr>
        <w:t xml:space="preserve"> </w:t>
      </w:r>
      <w:r w:rsidRPr="001250A0">
        <w:rPr>
          <w:rFonts w:ascii="Times New Roman" w:hAnsi="Times New Roman" w:cs="Times New Roman"/>
          <w:b/>
          <w:sz w:val="24"/>
          <w:szCs w:val="24"/>
          <w:u w:val="single" w:color="000000"/>
        </w:rPr>
        <w:t>oraz pozostałości z sortowania i pozostałości z mechaniczno-</w:t>
      </w:r>
      <w:r w:rsidRPr="001250A0">
        <w:rPr>
          <w:rFonts w:ascii="Times New Roman" w:hAnsi="Times New Roman" w:cs="Times New Roman"/>
          <w:b/>
          <w:sz w:val="24"/>
          <w:szCs w:val="24"/>
          <w:u w:val="single"/>
        </w:rPr>
        <w:t>biologicznego przetwarzania</w:t>
      </w:r>
      <w:r w:rsidRPr="001250A0">
        <w:rPr>
          <w:rFonts w:ascii="Times New Roman" w:hAnsi="Times New Roman" w:cs="Times New Roman"/>
          <w:b/>
          <w:sz w:val="24"/>
          <w:szCs w:val="24"/>
          <w:u w:val="single" w:color="000000"/>
        </w:rPr>
        <w:t xml:space="preserve"> odpadów komunalnych przeznaczonych do składowania.</w:t>
      </w:r>
      <w:r w:rsidRPr="001250A0">
        <w:rPr>
          <w:rFonts w:ascii="Times New Roman" w:hAnsi="Times New Roman" w:cs="Times New Roman"/>
          <w:b/>
          <w:sz w:val="24"/>
          <w:szCs w:val="24"/>
        </w:rPr>
        <w:t xml:space="preserve"> </w:t>
      </w:r>
    </w:p>
    <w:p w:rsidR="00410D94" w:rsidRDefault="00410D94" w:rsidP="009074AE">
      <w:pPr>
        <w:spacing w:after="0" w:line="357" w:lineRule="auto"/>
        <w:ind w:left="393"/>
        <w:rPr>
          <w:rFonts w:ascii="Times New Roman" w:hAnsi="Times New Roman" w:cs="Times New Roman"/>
          <w:sz w:val="24"/>
          <w:szCs w:val="24"/>
        </w:rPr>
      </w:pPr>
    </w:p>
    <w:p w:rsidR="00362B15" w:rsidRPr="00362B15" w:rsidRDefault="00362B15" w:rsidP="00362B15">
      <w:pPr>
        <w:spacing w:after="0" w:line="360" w:lineRule="auto"/>
        <w:ind w:left="0" w:firstLine="0"/>
        <w:jc w:val="left"/>
        <w:rPr>
          <w:rFonts w:ascii="Times New Roman" w:eastAsia="Times New Roman" w:hAnsi="Times New Roman" w:cs="Times New Roman"/>
          <w:sz w:val="24"/>
          <w:szCs w:val="24"/>
          <w:lang w:eastAsia="pl-PL"/>
        </w:rPr>
      </w:pPr>
      <w:r w:rsidRPr="00362B15">
        <w:rPr>
          <w:rFonts w:ascii="Times New Roman" w:eastAsia="Times New Roman" w:hAnsi="Times New Roman" w:cs="Times New Roman"/>
          <w:sz w:val="24"/>
          <w:szCs w:val="24"/>
          <w:lang w:eastAsia="pl-PL"/>
        </w:rPr>
        <w:lastRenderedPageBreak/>
        <w:t> P</w:t>
      </w:r>
      <w:r>
        <w:rPr>
          <w:rFonts w:ascii="Times New Roman" w:eastAsia="Times New Roman" w:hAnsi="Times New Roman" w:cs="Times New Roman"/>
          <w:sz w:val="24"/>
          <w:szCs w:val="24"/>
          <w:lang w:eastAsia="pl-PL"/>
        </w:rPr>
        <w:t>rzedsiębiorstwo Gospodarki Komunalnej</w:t>
      </w:r>
      <w:r w:rsidRPr="00362B15">
        <w:rPr>
          <w:rFonts w:ascii="Times New Roman" w:eastAsia="Times New Roman" w:hAnsi="Times New Roman" w:cs="Times New Roman"/>
          <w:sz w:val="24"/>
          <w:szCs w:val="24"/>
          <w:lang w:eastAsia="pl-PL"/>
        </w:rPr>
        <w:t xml:space="preserve"> w Płońsku Sp. z o.o. jest właścic</w:t>
      </w:r>
      <w:r>
        <w:rPr>
          <w:rFonts w:ascii="Times New Roman" w:eastAsia="Times New Roman" w:hAnsi="Times New Roman" w:cs="Times New Roman"/>
          <w:sz w:val="24"/>
          <w:szCs w:val="24"/>
          <w:lang w:eastAsia="pl-PL"/>
        </w:rPr>
        <w:t>i</w:t>
      </w:r>
      <w:r w:rsidRPr="00362B15">
        <w:rPr>
          <w:rFonts w:ascii="Times New Roman" w:eastAsia="Times New Roman" w:hAnsi="Times New Roman" w:cs="Times New Roman"/>
          <w:sz w:val="24"/>
          <w:szCs w:val="24"/>
          <w:lang w:eastAsia="pl-PL"/>
        </w:rPr>
        <w:t>elem nowoczesnych obiektów:</w:t>
      </w:r>
    </w:p>
    <w:p w:rsidR="00362B15" w:rsidRPr="00362B15" w:rsidRDefault="00362B15" w:rsidP="00362B15">
      <w:pPr>
        <w:numPr>
          <w:ilvl w:val="0"/>
          <w:numId w:val="9"/>
        </w:numPr>
        <w:spacing w:before="100" w:beforeAutospacing="1" w:after="100" w:afterAutospacing="1" w:line="360" w:lineRule="auto"/>
        <w:rPr>
          <w:rFonts w:ascii="Times New Roman" w:eastAsia="Times New Roman" w:hAnsi="Times New Roman" w:cs="Times New Roman"/>
          <w:sz w:val="24"/>
          <w:szCs w:val="24"/>
          <w:lang w:eastAsia="pl-PL"/>
        </w:rPr>
      </w:pPr>
      <w:r w:rsidRPr="00362B15">
        <w:rPr>
          <w:rFonts w:ascii="Times New Roman" w:eastAsia="Times New Roman" w:hAnsi="Times New Roman" w:cs="Times New Roman"/>
          <w:b/>
          <w:bCs/>
          <w:sz w:val="24"/>
          <w:szCs w:val="24"/>
          <w:lang w:eastAsia="pl-PL"/>
        </w:rPr>
        <w:t>sortowni</w:t>
      </w:r>
      <w:r w:rsidRPr="00362B15">
        <w:rPr>
          <w:rFonts w:ascii="Times New Roman" w:eastAsia="Times New Roman" w:hAnsi="Times New Roman" w:cs="Times New Roman"/>
          <w:sz w:val="24"/>
          <w:szCs w:val="24"/>
          <w:lang w:eastAsia="pl-PL"/>
        </w:rPr>
        <w:t xml:space="preserve"> odpadów zmieszanych i selektywnie zebranych w Poświętnem (technologia firmy SUTCO) o przepustowości 60 000 t/rok,</w:t>
      </w:r>
    </w:p>
    <w:p w:rsidR="00362B15" w:rsidRPr="00362B15" w:rsidRDefault="00362B15" w:rsidP="00362B15">
      <w:pPr>
        <w:numPr>
          <w:ilvl w:val="0"/>
          <w:numId w:val="9"/>
        </w:numPr>
        <w:spacing w:before="100" w:beforeAutospacing="1" w:after="100" w:afterAutospacing="1" w:line="360" w:lineRule="auto"/>
        <w:rPr>
          <w:rFonts w:ascii="Times New Roman" w:eastAsia="Times New Roman" w:hAnsi="Times New Roman" w:cs="Times New Roman"/>
          <w:sz w:val="24"/>
          <w:szCs w:val="24"/>
          <w:lang w:eastAsia="pl-PL"/>
        </w:rPr>
      </w:pPr>
      <w:r w:rsidRPr="00362B15">
        <w:rPr>
          <w:rFonts w:ascii="Times New Roman" w:eastAsia="Times New Roman" w:hAnsi="Times New Roman" w:cs="Times New Roman"/>
          <w:b/>
          <w:bCs/>
          <w:sz w:val="24"/>
          <w:szCs w:val="24"/>
          <w:lang w:eastAsia="pl-PL"/>
        </w:rPr>
        <w:t>kompostowni</w:t>
      </w:r>
      <w:r w:rsidRPr="00362B15">
        <w:rPr>
          <w:rFonts w:ascii="Times New Roman" w:eastAsia="Times New Roman" w:hAnsi="Times New Roman" w:cs="Times New Roman"/>
          <w:sz w:val="24"/>
          <w:szCs w:val="24"/>
          <w:lang w:eastAsia="pl-PL"/>
        </w:rPr>
        <w:t xml:space="preserve"> do przetwarzania frakcji biodegradowalnej pochodzącej z sortowania odpadów zmieszanych oraz do kompostowania odpadów zielonych  i bioodpadów w Poświętnem (technologia firmy BIODEGMA) o przepustowości 33 000 t/rok.</w:t>
      </w:r>
    </w:p>
    <w:p w:rsidR="00362B15" w:rsidRPr="00362B15" w:rsidRDefault="00362B15" w:rsidP="00362B15">
      <w:pPr>
        <w:spacing w:before="100" w:beforeAutospacing="1" w:after="100" w:afterAutospacing="1" w:line="360" w:lineRule="auto"/>
        <w:ind w:left="0" w:firstLine="0"/>
        <w:rPr>
          <w:rFonts w:ascii="Times New Roman" w:eastAsia="Times New Roman" w:hAnsi="Times New Roman" w:cs="Times New Roman"/>
          <w:sz w:val="24"/>
          <w:szCs w:val="24"/>
          <w:lang w:eastAsia="pl-PL"/>
        </w:rPr>
      </w:pPr>
      <w:r w:rsidRPr="00362B15">
        <w:rPr>
          <w:rFonts w:ascii="Times New Roman" w:eastAsia="Times New Roman" w:hAnsi="Times New Roman" w:cs="Times New Roman"/>
          <w:sz w:val="24"/>
          <w:szCs w:val="24"/>
          <w:lang w:eastAsia="pl-PL"/>
        </w:rPr>
        <w:t>Sortownia i kompostownia funkcjonują od 1 stycznia 2010 r. i położone są na terenie gminy wiejskiej Płońsk w miejscowości Poświętne.</w:t>
      </w:r>
    </w:p>
    <w:p w:rsidR="00362B15" w:rsidRPr="00362B15" w:rsidRDefault="00362B15" w:rsidP="00362B15">
      <w:pPr>
        <w:spacing w:before="100" w:beforeAutospacing="1" w:after="100" w:afterAutospacing="1" w:line="360" w:lineRule="auto"/>
        <w:ind w:left="0" w:firstLine="0"/>
        <w:rPr>
          <w:rFonts w:ascii="Times New Roman" w:eastAsia="Times New Roman" w:hAnsi="Times New Roman" w:cs="Times New Roman"/>
          <w:sz w:val="24"/>
          <w:szCs w:val="24"/>
          <w:lang w:eastAsia="pl-PL"/>
        </w:rPr>
      </w:pPr>
      <w:r w:rsidRPr="00362B15">
        <w:rPr>
          <w:rFonts w:ascii="Times New Roman" w:eastAsia="Times New Roman" w:hAnsi="Times New Roman" w:cs="Times New Roman"/>
          <w:sz w:val="24"/>
          <w:szCs w:val="24"/>
          <w:lang w:eastAsia="pl-PL"/>
        </w:rPr>
        <w:t xml:space="preserve">Technologia </w:t>
      </w:r>
      <w:r w:rsidRPr="00362B15">
        <w:rPr>
          <w:rFonts w:ascii="Times New Roman" w:eastAsia="Times New Roman" w:hAnsi="Times New Roman" w:cs="Times New Roman"/>
          <w:b/>
          <w:bCs/>
          <w:sz w:val="24"/>
          <w:szCs w:val="24"/>
          <w:lang w:eastAsia="pl-PL"/>
        </w:rPr>
        <w:t>sortowni</w:t>
      </w:r>
      <w:r w:rsidRPr="00362B15">
        <w:rPr>
          <w:rFonts w:ascii="Times New Roman" w:eastAsia="Times New Roman" w:hAnsi="Times New Roman" w:cs="Times New Roman"/>
          <w:sz w:val="24"/>
          <w:szCs w:val="24"/>
          <w:lang w:eastAsia="pl-PL"/>
        </w:rPr>
        <w:t xml:space="preserve"> opiera się na następujących urządzeniach i obiektach:</w:t>
      </w:r>
    </w:p>
    <w:p w:rsidR="00362B15" w:rsidRPr="00362B15" w:rsidRDefault="00362B15" w:rsidP="00362B15">
      <w:pPr>
        <w:numPr>
          <w:ilvl w:val="0"/>
          <w:numId w:val="10"/>
        </w:numPr>
        <w:spacing w:before="100" w:beforeAutospacing="1" w:after="100" w:afterAutospacing="1" w:line="360" w:lineRule="auto"/>
        <w:jc w:val="left"/>
        <w:rPr>
          <w:rFonts w:ascii="Times New Roman" w:eastAsia="Times New Roman" w:hAnsi="Times New Roman" w:cs="Times New Roman"/>
          <w:sz w:val="24"/>
          <w:szCs w:val="24"/>
          <w:lang w:eastAsia="pl-PL"/>
        </w:rPr>
      </w:pPr>
      <w:r w:rsidRPr="00362B15">
        <w:rPr>
          <w:rFonts w:ascii="Times New Roman" w:eastAsia="Times New Roman" w:hAnsi="Times New Roman" w:cs="Times New Roman"/>
          <w:sz w:val="24"/>
          <w:szCs w:val="24"/>
          <w:lang w:eastAsia="pl-PL"/>
        </w:rPr>
        <w:t>waga o nośności 60 Mg, brodzik dezynfekcyjny</w:t>
      </w:r>
    </w:p>
    <w:p w:rsidR="00362B15" w:rsidRPr="00362B15" w:rsidRDefault="00362B15" w:rsidP="00362B15">
      <w:pPr>
        <w:numPr>
          <w:ilvl w:val="0"/>
          <w:numId w:val="10"/>
        </w:numPr>
        <w:spacing w:before="100" w:beforeAutospacing="1" w:after="100" w:afterAutospacing="1" w:line="360" w:lineRule="auto"/>
        <w:jc w:val="left"/>
        <w:rPr>
          <w:rFonts w:ascii="Times New Roman" w:eastAsia="Times New Roman" w:hAnsi="Times New Roman" w:cs="Times New Roman"/>
          <w:sz w:val="24"/>
          <w:szCs w:val="24"/>
          <w:lang w:eastAsia="pl-PL"/>
        </w:rPr>
      </w:pPr>
      <w:r w:rsidRPr="00362B15">
        <w:rPr>
          <w:rFonts w:ascii="Times New Roman" w:eastAsia="Times New Roman" w:hAnsi="Times New Roman" w:cs="Times New Roman"/>
          <w:sz w:val="24"/>
          <w:szCs w:val="24"/>
          <w:lang w:eastAsia="pl-PL"/>
        </w:rPr>
        <w:t>place rozładowcze</w:t>
      </w:r>
    </w:p>
    <w:p w:rsidR="00362B15" w:rsidRPr="00362B15" w:rsidRDefault="00362B15" w:rsidP="00362B15">
      <w:pPr>
        <w:numPr>
          <w:ilvl w:val="0"/>
          <w:numId w:val="10"/>
        </w:numPr>
        <w:spacing w:before="100" w:beforeAutospacing="1" w:after="100" w:afterAutospacing="1" w:line="360" w:lineRule="auto"/>
        <w:jc w:val="left"/>
        <w:rPr>
          <w:rFonts w:ascii="Times New Roman" w:eastAsia="Times New Roman" w:hAnsi="Times New Roman" w:cs="Times New Roman"/>
          <w:sz w:val="24"/>
          <w:szCs w:val="24"/>
          <w:lang w:eastAsia="pl-PL"/>
        </w:rPr>
      </w:pPr>
      <w:r w:rsidRPr="00362B15">
        <w:rPr>
          <w:rFonts w:ascii="Times New Roman" w:eastAsia="Times New Roman" w:hAnsi="Times New Roman" w:cs="Times New Roman"/>
          <w:sz w:val="24"/>
          <w:szCs w:val="24"/>
          <w:lang w:eastAsia="pl-PL"/>
        </w:rPr>
        <w:t>rozrywarka worków</w:t>
      </w:r>
    </w:p>
    <w:p w:rsidR="00362B15" w:rsidRPr="00362B15" w:rsidRDefault="00362B15" w:rsidP="00362B15">
      <w:pPr>
        <w:numPr>
          <w:ilvl w:val="0"/>
          <w:numId w:val="10"/>
        </w:numPr>
        <w:spacing w:before="100" w:beforeAutospacing="1" w:after="100" w:afterAutospacing="1" w:line="360" w:lineRule="auto"/>
        <w:jc w:val="left"/>
        <w:rPr>
          <w:rFonts w:ascii="Times New Roman" w:eastAsia="Times New Roman" w:hAnsi="Times New Roman" w:cs="Times New Roman"/>
          <w:sz w:val="24"/>
          <w:szCs w:val="24"/>
          <w:lang w:eastAsia="pl-PL"/>
        </w:rPr>
      </w:pPr>
      <w:r w:rsidRPr="00362B15">
        <w:rPr>
          <w:rFonts w:ascii="Times New Roman" w:eastAsia="Times New Roman" w:hAnsi="Times New Roman" w:cs="Times New Roman"/>
          <w:sz w:val="24"/>
          <w:szCs w:val="24"/>
          <w:lang w:eastAsia="pl-PL"/>
        </w:rPr>
        <w:t>7 kabin segregacji</w:t>
      </w:r>
    </w:p>
    <w:p w:rsidR="00362B15" w:rsidRPr="00362B15" w:rsidRDefault="00362B15" w:rsidP="00362B15">
      <w:pPr>
        <w:numPr>
          <w:ilvl w:val="0"/>
          <w:numId w:val="10"/>
        </w:numPr>
        <w:spacing w:before="100" w:beforeAutospacing="1" w:after="100" w:afterAutospacing="1" w:line="360" w:lineRule="auto"/>
        <w:jc w:val="left"/>
        <w:rPr>
          <w:rFonts w:ascii="Times New Roman" w:eastAsia="Times New Roman" w:hAnsi="Times New Roman" w:cs="Times New Roman"/>
          <w:sz w:val="24"/>
          <w:szCs w:val="24"/>
          <w:lang w:eastAsia="pl-PL"/>
        </w:rPr>
      </w:pPr>
      <w:r w:rsidRPr="00362B15">
        <w:rPr>
          <w:rFonts w:ascii="Times New Roman" w:eastAsia="Times New Roman" w:hAnsi="Times New Roman" w:cs="Times New Roman"/>
          <w:sz w:val="24"/>
          <w:szCs w:val="24"/>
          <w:lang w:eastAsia="pl-PL"/>
        </w:rPr>
        <w:t>sito bębnowe 80/340 mm</w:t>
      </w:r>
    </w:p>
    <w:p w:rsidR="00362B15" w:rsidRPr="00362B15" w:rsidRDefault="00362B15" w:rsidP="00362B15">
      <w:pPr>
        <w:numPr>
          <w:ilvl w:val="0"/>
          <w:numId w:val="10"/>
        </w:numPr>
        <w:spacing w:before="100" w:beforeAutospacing="1" w:after="100" w:afterAutospacing="1" w:line="360" w:lineRule="auto"/>
        <w:jc w:val="left"/>
        <w:rPr>
          <w:rFonts w:ascii="Times New Roman" w:eastAsia="Times New Roman" w:hAnsi="Times New Roman" w:cs="Times New Roman"/>
          <w:sz w:val="24"/>
          <w:szCs w:val="24"/>
          <w:lang w:eastAsia="pl-PL"/>
        </w:rPr>
      </w:pPr>
      <w:r w:rsidRPr="00362B15">
        <w:rPr>
          <w:rFonts w:ascii="Times New Roman" w:eastAsia="Times New Roman" w:hAnsi="Times New Roman" w:cs="Times New Roman"/>
          <w:sz w:val="24"/>
          <w:szCs w:val="24"/>
          <w:lang w:eastAsia="pl-PL"/>
        </w:rPr>
        <w:t xml:space="preserve">7 separatorów </w:t>
      </w:r>
      <w:proofErr w:type="spellStart"/>
      <w:r w:rsidRPr="00362B15">
        <w:rPr>
          <w:rFonts w:ascii="Times New Roman" w:eastAsia="Times New Roman" w:hAnsi="Times New Roman" w:cs="Times New Roman"/>
          <w:sz w:val="24"/>
          <w:szCs w:val="24"/>
          <w:lang w:eastAsia="pl-PL"/>
        </w:rPr>
        <w:t>optopneumatycznych</w:t>
      </w:r>
      <w:proofErr w:type="spellEnd"/>
    </w:p>
    <w:p w:rsidR="00362B15" w:rsidRPr="00362B15" w:rsidRDefault="00362B15" w:rsidP="00362B15">
      <w:pPr>
        <w:numPr>
          <w:ilvl w:val="0"/>
          <w:numId w:val="10"/>
        </w:numPr>
        <w:spacing w:before="100" w:beforeAutospacing="1" w:after="100" w:afterAutospacing="1" w:line="360" w:lineRule="auto"/>
        <w:jc w:val="left"/>
        <w:rPr>
          <w:rFonts w:ascii="Times New Roman" w:eastAsia="Times New Roman" w:hAnsi="Times New Roman" w:cs="Times New Roman"/>
          <w:sz w:val="24"/>
          <w:szCs w:val="24"/>
          <w:lang w:eastAsia="pl-PL"/>
        </w:rPr>
      </w:pPr>
      <w:r w:rsidRPr="00362B15">
        <w:rPr>
          <w:rFonts w:ascii="Times New Roman" w:eastAsia="Times New Roman" w:hAnsi="Times New Roman" w:cs="Times New Roman"/>
          <w:sz w:val="24"/>
          <w:szCs w:val="24"/>
          <w:lang w:eastAsia="pl-PL"/>
        </w:rPr>
        <w:t>2 separatory metali żelaznych</w:t>
      </w:r>
    </w:p>
    <w:p w:rsidR="00362B15" w:rsidRPr="00362B15" w:rsidRDefault="00362B15" w:rsidP="00362B15">
      <w:pPr>
        <w:numPr>
          <w:ilvl w:val="0"/>
          <w:numId w:val="10"/>
        </w:numPr>
        <w:spacing w:before="100" w:beforeAutospacing="1" w:after="100" w:afterAutospacing="1" w:line="360" w:lineRule="auto"/>
        <w:jc w:val="left"/>
        <w:rPr>
          <w:rFonts w:ascii="Times New Roman" w:eastAsia="Times New Roman" w:hAnsi="Times New Roman" w:cs="Times New Roman"/>
          <w:sz w:val="24"/>
          <w:szCs w:val="24"/>
          <w:lang w:eastAsia="pl-PL"/>
        </w:rPr>
      </w:pPr>
      <w:r w:rsidRPr="00362B15">
        <w:rPr>
          <w:rFonts w:ascii="Times New Roman" w:eastAsia="Times New Roman" w:hAnsi="Times New Roman" w:cs="Times New Roman"/>
          <w:sz w:val="24"/>
          <w:szCs w:val="24"/>
          <w:lang w:eastAsia="pl-PL"/>
        </w:rPr>
        <w:t>1 separator balistyczny</w:t>
      </w:r>
    </w:p>
    <w:p w:rsidR="00362B15" w:rsidRPr="00362B15" w:rsidRDefault="00362B15" w:rsidP="00362B15">
      <w:pPr>
        <w:numPr>
          <w:ilvl w:val="0"/>
          <w:numId w:val="10"/>
        </w:numPr>
        <w:spacing w:before="100" w:beforeAutospacing="1" w:after="100" w:afterAutospacing="1" w:line="360" w:lineRule="auto"/>
        <w:jc w:val="left"/>
        <w:rPr>
          <w:rFonts w:ascii="Times New Roman" w:eastAsia="Times New Roman" w:hAnsi="Times New Roman" w:cs="Times New Roman"/>
          <w:sz w:val="24"/>
          <w:szCs w:val="24"/>
          <w:lang w:eastAsia="pl-PL"/>
        </w:rPr>
      </w:pPr>
      <w:r w:rsidRPr="00362B15">
        <w:rPr>
          <w:rFonts w:ascii="Times New Roman" w:eastAsia="Times New Roman" w:hAnsi="Times New Roman" w:cs="Times New Roman"/>
          <w:sz w:val="24"/>
          <w:szCs w:val="24"/>
          <w:lang w:eastAsia="pl-PL"/>
        </w:rPr>
        <w:t>prasa do surowców wtórnych</w:t>
      </w:r>
    </w:p>
    <w:p w:rsidR="00362B15" w:rsidRPr="00362B15" w:rsidRDefault="00362B15" w:rsidP="00362B15">
      <w:pPr>
        <w:numPr>
          <w:ilvl w:val="0"/>
          <w:numId w:val="10"/>
        </w:numPr>
        <w:spacing w:before="100" w:beforeAutospacing="1" w:after="100" w:afterAutospacing="1" w:line="360" w:lineRule="auto"/>
        <w:jc w:val="left"/>
        <w:rPr>
          <w:rFonts w:ascii="Times New Roman" w:eastAsia="Times New Roman" w:hAnsi="Times New Roman" w:cs="Times New Roman"/>
          <w:sz w:val="24"/>
          <w:szCs w:val="24"/>
          <w:lang w:eastAsia="pl-PL"/>
        </w:rPr>
      </w:pPr>
      <w:r w:rsidRPr="00362B15">
        <w:rPr>
          <w:rFonts w:ascii="Times New Roman" w:eastAsia="Times New Roman" w:hAnsi="Times New Roman" w:cs="Times New Roman"/>
          <w:sz w:val="24"/>
          <w:szCs w:val="24"/>
          <w:lang w:eastAsia="pl-PL"/>
        </w:rPr>
        <w:t>stacja załadowcza frakcji biodegradowalnej</w:t>
      </w:r>
    </w:p>
    <w:p w:rsidR="00362B15" w:rsidRPr="00362B15" w:rsidRDefault="00362B15" w:rsidP="00362B15">
      <w:pPr>
        <w:numPr>
          <w:ilvl w:val="0"/>
          <w:numId w:val="10"/>
        </w:numPr>
        <w:spacing w:before="100" w:beforeAutospacing="1" w:after="100" w:afterAutospacing="1" w:line="360" w:lineRule="auto"/>
        <w:jc w:val="left"/>
        <w:rPr>
          <w:rFonts w:ascii="Times New Roman" w:eastAsia="Times New Roman" w:hAnsi="Times New Roman" w:cs="Times New Roman"/>
          <w:sz w:val="24"/>
          <w:szCs w:val="24"/>
          <w:lang w:eastAsia="pl-PL"/>
        </w:rPr>
      </w:pPr>
      <w:r w:rsidRPr="00362B15">
        <w:rPr>
          <w:rFonts w:ascii="Times New Roman" w:eastAsia="Times New Roman" w:hAnsi="Times New Roman" w:cs="Times New Roman"/>
          <w:sz w:val="24"/>
          <w:szCs w:val="24"/>
          <w:lang w:eastAsia="pl-PL"/>
        </w:rPr>
        <w:t>stacja załadowcza balastu</w:t>
      </w:r>
    </w:p>
    <w:p w:rsidR="00362B15" w:rsidRPr="00362B15" w:rsidRDefault="00362B15" w:rsidP="00362B15">
      <w:pPr>
        <w:numPr>
          <w:ilvl w:val="0"/>
          <w:numId w:val="10"/>
        </w:numPr>
        <w:spacing w:before="100" w:beforeAutospacing="1" w:after="100" w:afterAutospacing="1" w:line="360" w:lineRule="auto"/>
        <w:jc w:val="left"/>
        <w:rPr>
          <w:rFonts w:ascii="Times New Roman" w:eastAsia="Times New Roman" w:hAnsi="Times New Roman" w:cs="Times New Roman"/>
          <w:sz w:val="24"/>
          <w:szCs w:val="24"/>
          <w:lang w:eastAsia="pl-PL"/>
        </w:rPr>
      </w:pPr>
      <w:r w:rsidRPr="00362B15">
        <w:rPr>
          <w:rFonts w:ascii="Times New Roman" w:eastAsia="Times New Roman" w:hAnsi="Times New Roman" w:cs="Times New Roman"/>
          <w:sz w:val="24"/>
          <w:szCs w:val="24"/>
          <w:lang w:eastAsia="pl-PL"/>
        </w:rPr>
        <w:t>magazyny surowców wtórnych.</w:t>
      </w:r>
    </w:p>
    <w:p w:rsidR="00362B15" w:rsidRPr="00362B15" w:rsidRDefault="00362B15" w:rsidP="00362B15">
      <w:pPr>
        <w:spacing w:before="100" w:beforeAutospacing="1" w:after="100" w:afterAutospacing="1" w:line="360" w:lineRule="auto"/>
        <w:ind w:left="0" w:firstLine="0"/>
        <w:rPr>
          <w:rFonts w:ascii="Times New Roman" w:eastAsia="Times New Roman" w:hAnsi="Times New Roman" w:cs="Times New Roman"/>
          <w:sz w:val="24"/>
          <w:szCs w:val="24"/>
          <w:lang w:eastAsia="pl-PL"/>
        </w:rPr>
      </w:pPr>
      <w:r w:rsidRPr="00362B15">
        <w:rPr>
          <w:rFonts w:ascii="Times New Roman" w:eastAsia="Times New Roman" w:hAnsi="Times New Roman" w:cs="Times New Roman"/>
          <w:sz w:val="24"/>
          <w:szCs w:val="24"/>
          <w:lang w:eastAsia="pl-PL"/>
        </w:rPr>
        <w:t>Na wyposażeniu sortowni jest 7 samochodów hakowych, 1 samochód do transportu surowców wtórnych, 5 wózków widłowych, 3 ładowarki teleskopowe, 1 ładowarka czołowa, 1 wywrotka, rębak do gałęzi, sito i rozdrabniacze mo</w:t>
      </w:r>
      <w:r>
        <w:rPr>
          <w:rFonts w:ascii="Times New Roman" w:eastAsia="Times New Roman" w:hAnsi="Times New Roman" w:cs="Times New Roman"/>
          <w:sz w:val="24"/>
          <w:szCs w:val="24"/>
          <w:lang w:eastAsia="pl-PL"/>
        </w:rPr>
        <w:t>bilne, podnośnik koszowy, podnoś</w:t>
      </w:r>
      <w:r w:rsidRPr="00362B15">
        <w:rPr>
          <w:rFonts w:ascii="Times New Roman" w:eastAsia="Times New Roman" w:hAnsi="Times New Roman" w:cs="Times New Roman"/>
          <w:sz w:val="24"/>
          <w:szCs w:val="24"/>
          <w:lang w:eastAsia="pl-PL"/>
        </w:rPr>
        <w:t>nik nożycowy.</w:t>
      </w:r>
    </w:p>
    <w:p w:rsidR="00362B15" w:rsidRPr="00362B15" w:rsidRDefault="00362B15" w:rsidP="00362B15">
      <w:pPr>
        <w:spacing w:before="100" w:beforeAutospacing="1" w:after="100" w:afterAutospacing="1" w:line="360" w:lineRule="auto"/>
        <w:ind w:left="0" w:firstLine="0"/>
        <w:rPr>
          <w:rFonts w:ascii="Times New Roman" w:eastAsia="Times New Roman" w:hAnsi="Times New Roman" w:cs="Times New Roman"/>
          <w:sz w:val="24"/>
          <w:szCs w:val="24"/>
          <w:lang w:eastAsia="pl-PL"/>
        </w:rPr>
      </w:pPr>
      <w:r w:rsidRPr="00362B15">
        <w:rPr>
          <w:rFonts w:ascii="Times New Roman" w:eastAsia="Times New Roman" w:hAnsi="Times New Roman" w:cs="Times New Roman"/>
          <w:b/>
          <w:bCs/>
          <w:sz w:val="24"/>
          <w:szCs w:val="24"/>
          <w:lang w:eastAsia="pl-PL"/>
        </w:rPr>
        <w:t>Kompostowanie</w:t>
      </w:r>
      <w:r w:rsidRPr="00362B15">
        <w:rPr>
          <w:rFonts w:ascii="Times New Roman" w:eastAsia="Times New Roman" w:hAnsi="Times New Roman" w:cs="Times New Roman"/>
          <w:sz w:val="24"/>
          <w:szCs w:val="24"/>
          <w:lang w:eastAsia="pl-PL"/>
        </w:rPr>
        <w:t xml:space="preserve"> (stabilizacja) odpadów przebiega dwuetapowo:</w:t>
      </w:r>
    </w:p>
    <w:p w:rsidR="00362B15" w:rsidRPr="00362B15" w:rsidRDefault="00362B15" w:rsidP="00362B15">
      <w:pPr>
        <w:numPr>
          <w:ilvl w:val="0"/>
          <w:numId w:val="11"/>
        </w:numPr>
        <w:spacing w:before="100" w:beforeAutospacing="1" w:after="100" w:afterAutospacing="1" w:line="360" w:lineRule="auto"/>
        <w:rPr>
          <w:rFonts w:ascii="Times New Roman" w:eastAsia="Times New Roman" w:hAnsi="Times New Roman" w:cs="Times New Roman"/>
          <w:sz w:val="24"/>
          <w:szCs w:val="24"/>
          <w:lang w:eastAsia="pl-PL"/>
        </w:rPr>
      </w:pPr>
      <w:r w:rsidRPr="00362B15">
        <w:rPr>
          <w:rFonts w:ascii="Times New Roman" w:eastAsia="Times New Roman" w:hAnsi="Times New Roman" w:cs="Times New Roman"/>
          <w:sz w:val="24"/>
          <w:szCs w:val="24"/>
          <w:lang w:eastAsia="pl-PL"/>
        </w:rPr>
        <w:t>etap 1 – intensywne kompostowanie w 6 zamkniętych tunelach,</w:t>
      </w:r>
    </w:p>
    <w:p w:rsidR="00362B15" w:rsidRPr="00362B15" w:rsidRDefault="00362B15" w:rsidP="00362B15">
      <w:pPr>
        <w:numPr>
          <w:ilvl w:val="0"/>
          <w:numId w:val="11"/>
        </w:numPr>
        <w:spacing w:before="100" w:beforeAutospacing="1" w:after="100" w:afterAutospacing="1" w:line="360" w:lineRule="auto"/>
        <w:rPr>
          <w:rFonts w:ascii="Times New Roman" w:eastAsia="Times New Roman" w:hAnsi="Times New Roman" w:cs="Times New Roman"/>
          <w:sz w:val="24"/>
          <w:szCs w:val="24"/>
          <w:lang w:eastAsia="pl-PL"/>
        </w:rPr>
      </w:pPr>
      <w:r w:rsidRPr="00362B15">
        <w:rPr>
          <w:rFonts w:ascii="Times New Roman" w:eastAsia="Times New Roman" w:hAnsi="Times New Roman" w:cs="Times New Roman"/>
          <w:sz w:val="24"/>
          <w:szCs w:val="24"/>
          <w:lang w:eastAsia="pl-PL"/>
        </w:rPr>
        <w:t>etap 2 – dojrzewanie kompostu na placu dojrzewania.</w:t>
      </w:r>
    </w:p>
    <w:p w:rsidR="00362B15" w:rsidRPr="00362B15" w:rsidRDefault="00362B15" w:rsidP="00362B15">
      <w:pPr>
        <w:spacing w:before="100" w:beforeAutospacing="1" w:after="100" w:afterAutospacing="1" w:line="360" w:lineRule="auto"/>
        <w:ind w:left="0" w:firstLine="0"/>
        <w:rPr>
          <w:rFonts w:ascii="Times New Roman" w:eastAsia="Times New Roman" w:hAnsi="Times New Roman" w:cs="Times New Roman"/>
          <w:sz w:val="24"/>
          <w:szCs w:val="24"/>
          <w:lang w:eastAsia="pl-PL"/>
        </w:rPr>
      </w:pPr>
      <w:r w:rsidRPr="00362B15">
        <w:rPr>
          <w:rFonts w:ascii="Times New Roman" w:eastAsia="Times New Roman" w:hAnsi="Times New Roman" w:cs="Times New Roman"/>
          <w:sz w:val="24"/>
          <w:szCs w:val="24"/>
          <w:lang w:eastAsia="pl-PL"/>
        </w:rPr>
        <w:lastRenderedPageBreak/>
        <w:t>Obiekty sortowni i kompostowni powstały dzięki wsparciu finansowemu Ekofunduszu, Wojewódzkiego Funduszu Ochrony Środowiska i Gospodarki Wodnej w Warszawie oraz ze środków własnych Przedsiębiorstwa.</w:t>
      </w:r>
    </w:p>
    <w:p w:rsidR="00362B15" w:rsidRPr="00362B15" w:rsidRDefault="00362B15" w:rsidP="00362B15">
      <w:pPr>
        <w:spacing w:before="100" w:beforeAutospacing="1" w:after="100" w:afterAutospacing="1" w:line="360" w:lineRule="auto"/>
        <w:ind w:left="0" w:firstLine="0"/>
        <w:rPr>
          <w:rFonts w:ascii="Times New Roman" w:eastAsia="Times New Roman" w:hAnsi="Times New Roman" w:cs="Times New Roman"/>
          <w:sz w:val="24"/>
          <w:szCs w:val="24"/>
          <w:lang w:eastAsia="pl-PL"/>
        </w:rPr>
      </w:pPr>
      <w:r w:rsidRPr="00362B15">
        <w:rPr>
          <w:rFonts w:ascii="Times New Roman" w:eastAsia="Times New Roman" w:hAnsi="Times New Roman" w:cs="Times New Roman"/>
          <w:sz w:val="24"/>
          <w:szCs w:val="24"/>
          <w:lang w:eastAsia="pl-PL"/>
        </w:rPr>
        <w:t xml:space="preserve">Sortownia i kompostowania stanowią łącznie tzw. </w:t>
      </w:r>
      <w:r w:rsidRPr="00362B15">
        <w:rPr>
          <w:rFonts w:ascii="Times New Roman" w:eastAsia="Times New Roman" w:hAnsi="Times New Roman" w:cs="Times New Roman"/>
          <w:bCs/>
          <w:sz w:val="24"/>
          <w:szCs w:val="24"/>
          <w:lang w:eastAsia="pl-PL"/>
        </w:rPr>
        <w:t>zakład mechaniczno-biologicznego przetwarzania odpadów komunalnych</w:t>
      </w:r>
      <w:r w:rsidRPr="00362B15">
        <w:rPr>
          <w:rFonts w:ascii="Times New Roman" w:eastAsia="Times New Roman" w:hAnsi="Times New Roman" w:cs="Times New Roman"/>
          <w:sz w:val="24"/>
          <w:szCs w:val="24"/>
          <w:lang w:eastAsia="pl-PL"/>
        </w:rPr>
        <w:t>. Zakład ten jest</w:t>
      </w:r>
      <w:r w:rsidRPr="00362B15">
        <w:rPr>
          <w:rFonts w:ascii="Times New Roman" w:eastAsia="Times New Roman" w:hAnsi="Times New Roman" w:cs="Times New Roman"/>
          <w:b/>
          <w:bCs/>
          <w:sz w:val="24"/>
          <w:szCs w:val="24"/>
          <w:lang w:eastAsia="pl-PL"/>
        </w:rPr>
        <w:t xml:space="preserve"> </w:t>
      </w:r>
      <w:r w:rsidRPr="00362B15">
        <w:rPr>
          <w:rFonts w:ascii="Times New Roman" w:eastAsia="Times New Roman" w:hAnsi="Times New Roman" w:cs="Times New Roman"/>
          <w:bCs/>
          <w:sz w:val="24"/>
          <w:szCs w:val="24"/>
          <w:lang w:eastAsia="pl-PL"/>
        </w:rPr>
        <w:t>instalacją komunalną do przetwarzania zmieszanych odpadów komunalnych</w:t>
      </w:r>
      <w:r w:rsidRPr="00362B15">
        <w:rPr>
          <w:rFonts w:ascii="Times New Roman" w:eastAsia="Times New Roman" w:hAnsi="Times New Roman" w:cs="Times New Roman"/>
          <w:sz w:val="24"/>
          <w:szCs w:val="24"/>
          <w:lang w:eastAsia="pl-PL"/>
        </w:rPr>
        <w:t>.</w:t>
      </w:r>
    </w:p>
    <w:p w:rsidR="00362B15" w:rsidRDefault="00362B15" w:rsidP="00362B15">
      <w:pPr>
        <w:spacing w:before="100" w:beforeAutospacing="1" w:after="100" w:afterAutospacing="1" w:line="360" w:lineRule="auto"/>
        <w:ind w:left="0" w:firstLine="0"/>
        <w:rPr>
          <w:rFonts w:ascii="Times New Roman" w:eastAsia="Times New Roman" w:hAnsi="Times New Roman" w:cs="Times New Roman"/>
          <w:sz w:val="24"/>
          <w:szCs w:val="24"/>
          <w:lang w:eastAsia="pl-PL"/>
        </w:rPr>
      </w:pPr>
      <w:r w:rsidRPr="00362B15">
        <w:rPr>
          <w:rFonts w:ascii="Times New Roman" w:eastAsia="Times New Roman" w:hAnsi="Times New Roman" w:cs="Times New Roman"/>
          <w:sz w:val="24"/>
          <w:szCs w:val="24"/>
          <w:lang w:eastAsia="pl-PL"/>
        </w:rPr>
        <w:t>Zakład Zagospodarowania Odpadów w Poświętnem funkcjonuje w oparciu o pozwolenie zintegrowane wydane przez Marszałka Województwa Mazowieckiego.</w:t>
      </w:r>
    </w:p>
    <w:p w:rsidR="00410D94" w:rsidRPr="00410D94" w:rsidRDefault="00410D94" w:rsidP="00410D94">
      <w:pPr>
        <w:spacing w:before="100" w:beforeAutospacing="1" w:after="100" w:afterAutospacing="1" w:line="360" w:lineRule="auto"/>
        <w:ind w:left="0" w:firstLine="0"/>
        <w:rPr>
          <w:rFonts w:ascii="Times New Roman" w:eastAsia="Times New Roman" w:hAnsi="Times New Roman" w:cs="Times New Roman"/>
          <w:sz w:val="24"/>
          <w:szCs w:val="24"/>
          <w:lang w:eastAsia="pl-PL"/>
        </w:rPr>
      </w:pPr>
      <w:r w:rsidRPr="00410D94">
        <w:rPr>
          <w:rFonts w:ascii="Times New Roman" w:eastAsia="Times New Roman" w:hAnsi="Times New Roman" w:cs="Times New Roman"/>
          <w:sz w:val="24"/>
          <w:szCs w:val="24"/>
          <w:lang w:eastAsia="pl-PL"/>
        </w:rPr>
        <w:t xml:space="preserve">PGK w Płońsku Sp. z o.o. jest właścicielem i zarządzającym </w:t>
      </w:r>
      <w:r w:rsidRPr="00410D94">
        <w:rPr>
          <w:rFonts w:ascii="Times New Roman" w:eastAsia="Times New Roman" w:hAnsi="Times New Roman" w:cs="Times New Roman"/>
          <w:bCs/>
          <w:sz w:val="24"/>
          <w:szCs w:val="24"/>
          <w:lang w:eastAsia="pl-PL"/>
        </w:rPr>
        <w:t xml:space="preserve">Składowiska Odpadów </w:t>
      </w:r>
      <w:r w:rsidRPr="00362B15">
        <w:rPr>
          <w:rFonts w:ascii="Times New Roman" w:eastAsia="Times New Roman" w:hAnsi="Times New Roman" w:cs="Times New Roman"/>
          <w:bCs/>
          <w:sz w:val="24"/>
          <w:szCs w:val="24"/>
          <w:lang w:eastAsia="pl-PL"/>
        </w:rPr>
        <w:t xml:space="preserve">                            </w:t>
      </w:r>
      <w:r w:rsidRPr="00410D94">
        <w:rPr>
          <w:rFonts w:ascii="Times New Roman" w:eastAsia="Times New Roman" w:hAnsi="Times New Roman" w:cs="Times New Roman"/>
          <w:bCs/>
          <w:sz w:val="24"/>
          <w:szCs w:val="24"/>
          <w:lang w:eastAsia="pl-PL"/>
        </w:rPr>
        <w:t>w Dalanówku</w:t>
      </w:r>
      <w:r w:rsidRPr="00410D94">
        <w:rPr>
          <w:rFonts w:ascii="Times New Roman" w:eastAsia="Times New Roman" w:hAnsi="Times New Roman" w:cs="Times New Roman"/>
          <w:sz w:val="24"/>
          <w:szCs w:val="24"/>
          <w:lang w:eastAsia="pl-PL"/>
        </w:rPr>
        <w:t>.</w:t>
      </w:r>
    </w:p>
    <w:p w:rsidR="00410D94" w:rsidRPr="00410D94" w:rsidRDefault="00410D94" w:rsidP="00410D94">
      <w:pPr>
        <w:spacing w:before="100" w:beforeAutospacing="1" w:after="100" w:afterAutospacing="1" w:line="360" w:lineRule="auto"/>
        <w:ind w:left="0" w:firstLine="0"/>
        <w:rPr>
          <w:rFonts w:ascii="Times New Roman" w:eastAsia="Times New Roman" w:hAnsi="Times New Roman" w:cs="Times New Roman"/>
          <w:sz w:val="24"/>
          <w:szCs w:val="24"/>
          <w:lang w:eastAsia="pl-PL"/>
        </w:rPr>
      </w:pPr>
      <w:r w:rsidRPr="00410D94">
        <w:rPr>
          <w:rFonts w:ascii="Times New Roman" w:eastAsia="Times New Roman" w:hAnsi="Times New Roman" w:cs="Times New Roman"/>
          <w:sz w:val="24"/>
          <w:szCs w:val="24"/>
          <w:lang w:eastAsia="pl-PL"/>
        </w:rPr>
        <w:t>Składowisko Odpadów w Dalanówku, położone na terenie gminy wiejskiej Płońsk, składa się z trzech kwater i ma charakter podpoziomowo-nadpoziomowy. Jest to składowisko odpadów innych niż niebezpieczne i obojętne o zdolności przyjmowania 70 000 ton odpadów na rok. Działa w oparciu o pozwolenie zintegrowane wydane przez Marszałka Województwa Mazowieckiego oraz instrukcję eksploatacji zatwierdzoną przez Marszałka Województwa Mazowieckiego.</w:t>
      </w:r>
    </w:p>
    <w:p w:rsidR="00410D94" w:rsidRPr="00410D94" w:rsidRDefault="00410D94" w:rsidP="00410D94">
      <w:pPr>
        <w:spacing w:before="100" w:beforeAutospacing="1" w:after="100" w:afterAutospacing="1" w:line="360" w:lineRule="auto"/>
        <w:ind w:left="0" w:firstLine="0"/>
        <w:rPr>
          <w:rFonts w:ascii="Times New Roman" w:eastAsia="Times New Roman" w:hAnsi="Times New Roman" w:cs="Times New Roman"/>
          <w:sz w:val="24"/>
          <w:szCs w:val="24"/>
          <w:lang w:eastAsia="pl-PL"/>
        </w:rPr>
      </w:pPr>
      <w:r w:rsidRPr="00410D94">
        <w:rPr>
          <w:rFonts w:ascii="Times New Roman" w:eastAsia="Times New Roman" w:hAnsi="Times New Roman" w:cs="Times New Roman"/>
          <w:sz w:val="24"/>
          <w:szCs w:val="24"/>
          <w:u w:val="single"/>
          <w:lang w:eastAsia="pl-PL"/>
        </w:rPr>
        <w:t>Kwatera nr 1</w:t>
      </w:r>
      <w:r w:rsidRPr="00410D94">
        <w:rPr>
          <w:rFonts w:ascii="Times New Roman" w:eastAsia="Times New Roman" w:hAnsi="Times New Roman" w:cs="Times New Roman"/>
          <w:sz w:val="24"/>
          <w:szCs w:val="24"/>
          <w:lang w:eastAsia="pl-PL"/>
        </w:rPr>
        <w:t>  - zrekultywowana – ma powierzchnię 4,3 ha i pojemność 375 000 m</w:t>
      </w:r>
      <w:r w:rsidRPr="00410D94">
        <w:rPr>
          <w:rFonts w:ascii="Times New Roman" w:eastAsia="Times New Roman" w:hAnsi="Times New Roman" w:cs="Times New Roman"/>
          <w:sz w:val="24"/>
          <w:szCs w:val="24"/>
          <w:vertAlign w:val="superscript"/>
          <w:lang w:eastAsia="pl-PL"/>
        </w:rPr>
        <w:t>3</w:t>
      </w:r>
      <w:r w:rsidRPr="00410D94">
        <w:rPr>
          <w:rFonts w:ascii="Times New Roman" w:eastAsia="Times New Roman" w:hAnsi="Times New Roman" w:cs="Times New Roman"/>
          <w:sz w:val="24"/>
          <w:szCs w:val="24"/>
          <w:lang w:eastAsia="pl-PL"/>
        </w:rPr>
        <w:t xml:space="preserve">. Kwatera ta posiada instalację do czynnego odprowadzania gazu </w:t>
      </w:r>
      <w:proofErr w:type="spellStart"/>
      <w:r w:rsidRPr="00410D94">
        <w:rPr>
          <w:rFonts w:ascii="Times New Roman" w:eastAsia="Times New Roman" w:hAnsi="Times New Roman" w:cs="Times New Roman"/>
          <w:sz w:val="24"/>
          <w:szCs w:val="24"/>
          <w:lang w:eastAsia="pl-PL"/>
        </w:rPr>
        <w:t>składowiskowego</w:t>
      </w:r>
      <w:proofErr w:type="spellEnd"/>
      <w:r w:rsidRPr="00410D94">
        <w:rPr>
          <w:rFonts w:ascii="Times New Roman" w:eastAsia="Times New Roman" w:hAnsi="Times New Roman" w:cs="Times New Roman"/>
          <w:sz w:val="24"/>
          <w:szCs w:val="24"/>
          <w:lang w:eastAsia="pl-PL"/>
        </w:rPr>
        <w:t xml:space="preserve"> – studnie odgazowujące i małą elektrownię gazową MEG, która jest własnością innego podmiotu. </w:t>
      </w:r>
      <w:r w:rsidR="00500FFF">
        <w:rPr>
          <w:rFonts w:ascii="Times New Roman" w:eastAsia="Times New Roman" w:hAnsi="Times New Roman" w:cs="Times New Roman"/>
          <w:sz w:val="24"/>
          <w:szCs w:val="24"/>
          <w:lang w:eastAsia="pl-PL"/>
        </w:rPr>
        <w:t xml:space="preserve">                      </w:t>
      </w:r>
      <w:r w:rsidRPr="00410D94">
        <w:rPr>
          <w:rFonts w:ascii="Times New Roman" w:eastAsia="Times New Roman" w:hAnsi="Times New Roman" w:cs="Times New Roman"/>
          <w:sz w:val="24"/>
          <w:szCs w:val="24"/>
          <w:lang w:eastAsia="pl-PL"/>
        </w:rPr>
        <w:t>W skład biogazu wchodzi przede wszystkim metan, dwutlenek węgla i tlen. Dzięki temu gazy te nie ulatniają się do atmosfery. Do instalacji podłączone są również studnie, które zostały wywiercone w kwaterze nr 2 i 3.</w:t>
      </w:r>
    </w:p>
    <w:p w:rsidR="00410D94" w:rsidRPr="00410D94" w:rsidRDefault="00410D94" w:rsidP="00410D94">
      <w:pPr>
        <w:spacing w:before="100" w:beforeAutospacing="1" w:after="100" w:afterAutospacing="1" w:line="360" w:lineRule="auto"/>
        <w:ind w:left="0" w:firstLine="0"/>
        <w:rPr>
          <w:rFonts w:ascii="Times New Roman" w:eastAsia="Times New Roman" w:hAnsi="Times New Roman" w:cs="Times New Roman"/>
          <w:sz w:val="24"/>
          <w:szCs w:val="24"/>
          <w:lang w:eastAsia="pl-PL"/>
        </w:rPr>
      </w:pPr>
      <w:r w:rsidRPr="00410D94">
        <w:rPr>
          <w:rFonts w:ascii="Times New Roman" w:eastAsia="Times New Roman" w:hAnsi="Times New Roman" w:cs="Times New Roman"/>
          <w:sz w:val="24"/>
          <w:szCs w:val="24"/>
          <w:u w:val="single"/>
          <w:lang w:eastAsia="pl-PL"/>
        </w:rPr>
        <w:t>Kwatera nr 2</w:t>
      </w:r>
      <w:r w:rsidRPr="00410D94">
        <w:rPr>
          <w:rFonts w:ascii="Times New Roman" w:eastAsia="Times New Roman" w:hAnsi="Times New Roman" w:cs="Times New Roman"/>
          <w:sz w:val="24"/>
          <w:szCs w:val="24"/>
          <w:lang w:eastAsia="pl-PL"/>
        </w:rPr>
        <w:t xml:space="preserve"> – zamknięta – ma pojemność 187 500 m</w:t>
      </w:r>
      <w:r w:rsidRPr="00410D94">
        <w:rPr>
          <w:rFonts w:ascii="Times New Roman" w:eastAsia="Times New Roman" w:hAnsi="Times New Roman" w:cs="Times New Roman"/>
          <w:sz w:val="24"/>
          <w:szCs w:val="24"/>
          <w:vertAlign w:val="superscript"/>
          <w:lang w:eastAsia="pl-PL"/>
        </w:rPr>
        <w:t>3</w:t>
      </w:r>
      <w:r w:rsidRPr="00410D94">
        <w:rPr>
          <w:rFonts w:ascii="Times New Roman" w:eastAsia="Times New Roman" w:hAnsi="Times New Roman" w:cs="Times New Roman"/>
          <w:sz w:val="24"/>
          <w:szCs w:val="24"/>
          <w:lang w:eastAsia="pl-PL"/>
        </w:rPr>
        <w:t xml:space="preserve"> i powierzchnię 1,3 ha. Kwatera ta spełnia wszystkie wymagania prawa ochrony środowiska – jest uszczelniona gliną i </w:t>
      </w:r>
      <w:proofErr w:type="spellStart"/>
      <w:r w:rsidRPr="00410D94">
        <w:rPr>
          <w:rFonts w:ascii="Times New Roman" w:eastAsia="Times New Roman" w:hAnsi="Times New Roman" w:cs="Times New Roman"/>
          <w:sz w:val="24"/>
          <w:szCs w:val="24"/>
          <w:lang w:eastAsia="pl-PL"/>
        </w:rPr>
        <w:t>geomembraną</w:t>
      </w:r>
      <w:proofErr w:type="spellEnd"/>
      <w:r w:rsidRPr="00410D94">
        <w:rPr>
          <w:rFonts w:ascii="Times New Roman" w:eastAsia="Times New Roman" w:hAnsi="Times New Roman" w:cs="Times New Roman"/>
          <w:sz w:val="24"/>
          <w:szCs w:val="24"/>
          <w:lang w:eastAsia="pl-PL"/>
        </w:rPr>
        <w:t xml:space="preserve">, odwodniona za pomocą systemu drenażu. Odcieki z kwatery gromadzone są </w:t>
      </w:r>
      <w:r w:rsidR="00500FFF">
        <w:rPr>
          <w:rFonts w:ascii="Times New Roman" w:eastAsia="Times New Roman" w:hAnsi="Times New Roman" w:cs="Times New Roman"/>
          <w:sz w:val="24"/>
          <w:szCs w:val="24"/>
          <w:lang w:eastAsia="pl-PL"/>
        </w:rPr>
        <w:t xml:space="preserve">                                                </w:t>
      </w:r>
      <w:r w:rsidRPr="00410D94">
        <w:rPr>
          <w:rFonts w:ascii="Times New Roman" w:eastAsia="Times New Roman" w:hAnsi="Times New Roman" w:cs="Times New Roman"/>
          <w:sz w:val="24"/>
          <w:szCs w:val="24"/>
          <w:lang w:eastAsia="pl-PL"/>
        </w:rPr>
        <w:t>w bezodpływowym, żelbetowym zbiorniku o pojemności 280 m</w:t>
      </w:r>
      <w:r w:rsidRPr="00410D94">
        <w:rPr>
          <w:rFonts w:ascii="Times New Roman" w:eastAsia="Times New Roman" w:hAnsi="Times New Roman" w:cs="Times New Roman"/>
          <w:sz w:val="24"/>
          <w:szCs w:val="24"/>
          <w:vertAlign w:val="superscript"/>
          <w:lang w:eastAsia="pl-PL"/>
        </w:rPr>
        <w:t>3</w:t>
      </w:r>
      <w:r w:rsidRPr="00410D94">
        <w:rPr>
          <w:rFonts w:ascii="Times New Roman" w:eastAsia="Times New Roman" w:hAnsi="Times New Roman" w:cs="Times New Roman"/>
          <w:sz w:val="24"/>
          <w:szCs w:val="24"/>
          <w:lang w:eastAsia="pl-PL"/>
        </w:rPr>
        <w:t xml:space="preserve"> i przewożone na oczyszczalnię ścieków. Kwatera nr 2 jest podłączona do sytemu odgazowania kwatery nr 1. </w:t>
      </w:r>
    </w:p>
    <w:p w:rsidR="00410D94" w:rsidRPr="00410D94" w:rsidRDefault="00410D94" w:rsidP="00410D94">
      <w:pPr>
        <w:spacing w:before="100" w:beforeAutospacing="1" w:after="100" w:afterAutospacing="1" w:line="360" w:lineRule="auto"/>
        <w:ind w:left="0" w:firstLine="0"/>
        <w:rPr>
          <w:rFonts w:ascii="Times New Roman" w:eastAsia="Times New Roman" w:hAnsi="Times New Roman" w:cs="Times New Roman"/>
          <w:sz w:val="24"/>
          <w:szCs w:val="24"/>
          <w:lang w:eastAsia="pl-PL"/>
        </w:rPr>
      </w:pPr>
      <w:r w:rsidRPr="00410D94">
        <w:rPr>
          <w:rFonts w:ascii="Times New Roman" w:eastAsia="Times New Roman" w:hAnsi="Times New Roman" w:cs="Times New Roman"/>
          <w:sz w:val="24"/>
          <w:szCs w:val="24"/>
          <w:u w:val="single"/>
          <w:lang w:eastAsia="pl-PL"/>
        </w:rPr>
        <w:t>Kwatera nr 3</w:t>
      </w:r>
      <w:r w:rsidRPr="00410D94">
        <w:rPr>
          <w:rFonts w:ascii="Times New Roman" w:eastAsia="Times New Roman" w:hAnsi="Times New Roman" w:cs="Times New Roman"/>
          <w:sz w:val="24"/>
          <w:szCs w:val="24"/>
          <w:lang w:eastAsia="pl-PL"/>
        </w:rPr>
        <w:t xml:space="preserve"> - obecnie eksploatowana - ma pojemność 540 000 m</w:t>
      </w:r>
      <w:r w:rsidRPr="00410D94">
        <w:rPr>
          <w:rFonts w:ascii="Times New Roman" w:eastAsia="Times New Roman" w:hAnsi="Times New Roman" w:cs="Times New Roman"/>
          <w:sz w:val="24"/>
          <w:szCs w:val="24"/>
          <w:vertAlign w:val="superscript"/>
          <w:lang w:eastAsia="pl-PL"/>
        </w:rPr>
        <w:t>3</w:t>
      </w:r>
      <w:r w:rsidRPr="00410D94">
        <w:rPr>
          <w:rFonts w:ascii="Times New Roman" w:eastAsia="Times New Roman" w:hAnsi="Times New Roman" w:cs="Times New Roman"/>
          <w:sz w:val="24"/>
          <w:szCs w:val="24"/>
          <w:lang w:eastAsia="pl-PL"/>
        </w:rPr>
        <w:t xml:space="preserve"> i powierzchnię 4,56 ha. Kwatera ta spełnia wszystkie wymagania prawa ochrony środowiska – jest uszczelniona </w:t>
      </w:r>
      <w:r w:rsidRPr="00410D94">
        <w:rPr>
          <w:rFonts w:ascii="Times New Roman" w:eastAsia="Times New Roman" w:hAnsi="Times New Roman" w:cs="Times New Roman"/>
          <w:sz w:val="24"/>
          <w:szCs w:val="24"/>
          <w:lang w:eastAsia="pl-PL"/>
        </w:rPr>
        <w:lastRenderedPageBreak/>
        <w:t xml:space="preserve">gliną, </w:t>
      </w:r>
      <w:proofErr w:type="spellStart"/>
      <w:r w:rsidRPr="00410D94">
        <w:rPr>
          <w:rFonts w:ascii="Times New Roman" w:eastAsia="Times New Roman" w:hAnsi="Times New Roman" w:cs="Times New Roman"/>
          <w:sz w:val="24"/>
          <w:szCs w:val="24"/>
          <w:lang w:eastAsia="pl-PL"/>
        </w:rPr>
        <w:t>bentomatą</w:t>
      </w:r>
      <w:proofErr w:type="spellEnd"/>
      <w:r w:rsidRPr="00410D94">
        <w:rPr>
          <w:rFonts w:ascii="Times New Roman" w:eastAsia="Times New Roman" w:hAnsi="Times New Roman" w:cs="Times New Roman"/>
          <w:sz w:val="24"/>
          <w:szCs w:val="24"/>
          <w:lang w:eastAsia="pl-PL"/>
        </w:rPr>
        <w:t xml:space="preserve"> i </w:t>
      </w:r>
      <w:proofErr w:type="spellStart"/>
      <w:r w:rsidRPr="00410D94">
        <w:rPr>
          <w:rFonts w:ascii="Times New Roman" w:eastAsia="Times New Roman" w:hAnsi="Times New Roman" w:cs="Times New Roman"/>
          <w:sz w:val="24"/>
          <w:szCs w:val="24"/>
          <w:lang w:eastAsia="pl-PL"/>
        </w:rPr>
        <w:t>geomembraną</w:t>
      </w:r>
      <w:proofErr w:type="spellEnd"/>
      <w:r w:rsidRPr="00410D94">
        <w:rPr>
          <w:rFonts w:ascii="Times New Roman" w:eastAsia="Times New Roman" w:hAnsi="Times New Roman" w:cs="Times New Roman"/>
          <w:sz w:val="24"/>
          <w:szCs w:val="24"/>
          <w:lang w:eastAsia="pl-PL"/>
        </w:rPr>
        <w:t>, odwodniona za pomocą systemu drenażu. Odcieki z kwatery gromadzone są w bezodpływowym, żelbetowym zbiorniku o pojemności 280 m</w:t>
      </w:r>
      <w:r w:rsidRPr="00410D94">
        <w:rPr>
          <w:rFonts w:ascii="Times New Roman" w:eastAsia="Times New Roman" w:hAnsi="Times New Roman" w:cs="Times New Roman"/>
          <w:sz w:val="24"/>
          <w:szCs w:val="24"/>
          <w:vertAlign w:val="superscript"/>
          <w:lang w:eastAsia="pl-PL"/>
        </w:rPr>
        <w:t>3</w:t>
      </w:r>
      <w:r w:rsidRPr="00410D94">
        <w:rPr>
          <w:rFonts w:ascii="Times New Roman" w:eastAsia="Times New Roman" w:hAnsi="Times New Roman" w:cs="Times New Roman"/>
          <w:sz w:val="24"/>
          <w:szCs w:val="24"/>
          <w:lang w:eastAsia="pl-PL"/>
        </w:rPr>
        <w:t xml:space="preserve"> i przewożone na oczyszczalnię ścieków. Kwatera nr 3 jest podłączona do sytemu odgazowania kwatery nr 1. </w:t>
      </w:r>
    </w:p>
    <w:p w:rsidR="00410D94" w:rsidRPr="00410D94" w:rsidRDefault="00410D94" w:rsidP="00410D94">
      <w:pPr>
        <w:spacing w:before="100" w:beforeAutospacing="1" w:after="100" w:afterAutospacing="1" w:line="360" w:lineRule="auto"/>
        <w:ind w:left="0" w:firstLine="0"/>
        <w:rPr>
          <w:rFonts w:ascii="Times New Roman" w:eastAsia="Times New Roman" w:hAnsi="Times New Roman" w:cs="Times New Roman"/>
          <w:sz w:val="24"/>
          <w:szCs w:val="24"/>
          <w:lang w:eastAsia="pl-PL"/>
        </w:rPr>
      </w:pPr>
      <w:r w:rsidRPr="00410D94">
        <w:rPr>
          <w:rFonts w:ascii="Times New Roman" w:eastAsia="Times New Roman" w:hAnsi="Times New Roman" w:cs="Times New Roman"/>
          <w:sz w:val="24"/>
          <w:szCs w:val="24"/>
          <w:lang w:eastAsia="pl-PL"/>
        </w:rPr>
        <w:t>Na terenie składowiska znajdują się również dwa brodziki dezynfekcyjne, waga samochodowa o nośności 60 Mg i budynek socjalno-wagowy.</w:t>
      </w:r>
    </w:p>
    <w:p w:rsidR="00410D94" w:rsidRPr="00410D94" w:rsidRDefault="00410D94" w:rsidP="00410D94">
      <w:pPr>
        <w:spacing w:before="100" w:beforeAutospacing="1" w:after="100" w:afterAutospacing="1" w:line="360" w:lineRule="auto"/>
        <w:ind w:left="0" w:firstLine="0"/>
        <w:rPr>
          <w:rFonts w:ascii="Times New Roman" w:eastAsia="Times New Roman" w:hAnsi="Times New Roman" w:cs="Times New Roman"/>
          <w:sz w:val="24"/>
          <w:szCs w:val="24"/>
          <w:lang w:eastAsia="pl-PL"/>
        </w:rPr>
      </w:pPr>
      <w:r w:rsidRPr="00410D94">
        <w:rPr>
          <w:rFonts w:ascii="Times New Roman" w:eastAsia="Times New Roman" w:hAnsi="Times New Roman" w:cs="Times New Roman"/>
          <w:sz w:val="24"/>
          <w:szCs w:val="24"/>
          <w:lang w:eastAsia="pl-PL"/>
        </w:rPr>
        <w:t xml:space="preserve">Składowisko podlega pełnemu monitoringowi środowiska w zakresie emisji do wód </w:t>
      </w:r>
      <w:r>
        <w:rPr>
          <w:rFonts w:ascii="Times New Roman" w:eastAsia="Times New Roman" w:hAnsi="Times New Roman" w:cs="Times New Roman"/>
          <w:sz w:val="24"/>
          <w:szCs w:val="24"/>
          <w:lang w:eastAsia="pl-PL"/>
        </w:rPr>
        <w:t xml:space="preserve">                                 </w:t>
      </w:r>
      <w:r w:rsidRPr="00410D94">
        <w:rPr>
          <w:rFonts w:ascii="Times New Roman" w:eastAsia="Times New Roman" w:hAnsi="Times New Roman" w:cs="Times New Roman"/>
          <w:sz w:val="24"/>
          <w:szCs w:val="24"/>
          <w:lang w:eastAsia="pl-PL"/>
        </w:rPr>
        <w:t>i powietrza, badaniu osiadania, składu odpadów i badaniu wielkości opadu atmosferycznego, a także kontroli Wojewódzkiego Inspektora Ochrony Środowiska w Ciechanowie.</w:t>
      </w:r>
    </w:p>
    <w:p w:rsidR="00410D94" w:rsidRPr="00410D94" w:rsidRDefault="00410D94" w:rsidP="00410D94">
      <w:pPr>
        <w:spacing w:before="100" w:beforeAutospacing="1" w:after="100" w:afterAutospacing="1" w:line="360" w:lineRule="auto"/>
        <w:ind w:left="0" w:firstLine="0"/>
        <w:rPr>
          <w:rFonts w:ascii="Times New Roman" w:eastAsia="Times New Roman" w:hAnsi="Times New Roman" w:cs="Times New Roman"/>
          <w:sz w:val="24"/>
          <w:szCs w:val="24"/>
          <w:lang w:eastAsia="pl-PL"/>
        </w:rPr>
      </w:pPr>
      <w:r w:rsidRPr="00410D94">
        <w:rPr>
          <w:rFonts w:ascii="Times New Roman" w:eastAsia="Times New Roman" w:hAnsi="Times New Roman" w:cs="Times New Roman"/>
          <w:sz w:val="24"/>
          <w:szCs w:val="24"/>
          <w:lang w:eastAsia="pl-PL"/>
        </w:rPr>
        <w:t xml:space="preserve">Modernizację składowiska wsparł finansowo Wojewódzki Fundusz Ochrony Środowiska </w:t>
      </w:r>
      <w:r w:rsidR="00362B15">
        <w:rPr>
          <w:rFonts w:ascii="Times New Roman" w:eastAsia="Times New Roman" w:hAnsi="Times New Roman" w:cs="Times New Roman"/>
          <w:sz w:val="24"/>
          <w:szCs w:val="24"/>
          <w:lang w:eastAsia="pl-PL"/>
        </w:rPr>
        <w:t xml:space="preserve">                         </w:t>
      </w:r>
      <w:r w:rsidRPr="00410D94">
        <w:rPr>
          <w:rFonts w:ascii="Times New Roman" w:eastAsia="Times New Roman" w:hAnsi="Times New Roman" w:cs="Times New Roman"/>
          <w:sz w:val="24"/>
          <w:szCs w:val="24"/>
          <w:lang w:eastAsia="pl-PL"/>
        </w:rPr>
        <w:t>i Gospodarki Wodnej w Warszawie.</w:t>
      </w:r>
    </w:p>
    <w:p w:rsidR="00410D94" w:rsidRPr="00EB1F3D" w:rsidRDefault="00410D94" w:rsidP="00EB1F3D">
      <w:pPr>
        <w:spacing w:before="100" w:beforeAutospacing="1" w:after="100" w:afterAutospacing="1" w:line="360" w:lineRule="auto"/>
        <w:ind w:left="0" w:firstLine="0"/>
        <w:rPr>
          <w:rFonts w:ascii="Times New Roman" w:eastAsia="Times New Roman" w:hAnsi="Times New Roman" w:cs="Times New Roman"/>
          <w:sz w:val="24"/>
          <w:szCs w:val="24"/>
          <w:lang w:eastAsia="pl-PL"/>
        </w:rPr>
      </w:pPr>
      <w:r w:rsidRPr="00410D94">
        <w:rPr>
          <w:rFonts w:ascii="Times New Roman" w:eastAsia="Times New Roman" w:hAnsi="Times New Roman" w:cs="Times New Roman"/>
          <w:sz w:val="24"/>
          <w:szCs w:val="24"/>
          <w:lang w:eastAsia="pl-PL"/>
        </w:rPr>
        <w:t>PGK w Płońsku Sp. z o.o. pozyskało również wsparcie finansowe w ramach projektu „</w:t>
      </w:r>
      <w:r w:rsidRPr="00410D94">
        <w:rPr>
          <w:rFonts w:ascii="Times New Roman" w:eastAsia="Times New Roman" w:hAnsi="Times New Roman" w:cs="Times New Roman"/>
          <w:bCs/>
          <w:sz w:val="24"/>
          <w:szCs w:val="24"/>
          <w:lang w:eastAsia="pl-PL"/>
        </w:rPr>
        <w:t>Rekultywacja i zamknięcie kwatery nr 1 na składowisku w Dalanówku</w:t>
      </w:r>
      <w:r w:rsidRPr="00410D94">
        <w:rPr>
          <w:rFonts w:ascii="Times New Roman" w:eastAsia="Times New Roman" w:hAnsi="Times New Roman" w:cs="Times New Roman"/>
          <w:sz w:val="24"/>
          <w:szCs w:val="24"/>
          <w:lang w:eastAsia="pl-PL"/>
        </w:rPr>
        <w:t>” współfinansowanego z Europejskiego Funduszu Rozwoju Regionalnego w ramach Priorytet IV "Środowisko, zapobieganie zagrożeniom i energetyka", Działanie 4.2 „Ochrona powierzchni ziemi” Regionalnego Programu Operacyjnego Województwa Mazowieckiego 2007-2013 (więcej na ten temat w zakładce "Projekty unijne").</w:t>
      </w:r>
      <w:r w:rsidR="00362B15">
        <w:rPr>
          <w:rFonts w:ascii="Times New Roman" w:eastAsia="Times New Roman" w:hAnsi="Times New Roman" w:cs="Times New Roman"/>
          <w:sz w:val="24"/>
          <w:szCs w:val="24"/>
          <w:lang w:eastAsia="pl-PL"/>
        </w:rPr>
        <w:t xml:space="preserve"> </w:t>
      </w:r>
      <w:r w:rsidRPr="00410D94">
        <w:rPr>
          <w:rFonts w:ascii="Times New Roman" w:eastAsia="Times New Roman" w:hAnsi="Times New Roman" w:cs="Times New Roman"/>
          <w:sz w:val="24"/>
          <w:szCs w:val="24"/>
          <w:lang w:eastAsia="pl-PL"/>
        </w:rPr>
        <w:t>Składowisko posiada status instalacji komunalnej.</w:t>
      </w:r>
    </w:p>
    <w:p w:rsidR="009074AE" w:rsidRPr="00812E2D" w:rsidRDefault="00784859" w:rsidP="00EB1F3D">
      <w:pPr>
        <w:spacing w:after="0" w:line="360" w:lineRule="auto"/>
        <w:ind w:left="0" w:firstLine="0"/>
        <w:rPr>
          <w:rFonts w:ascii="Times New Roman" w:hAnsi="Times New Roman" w:cs="Times New Roman"/>
          <w:sz w:val="24"/>
          <w:szCs w:val="24"/>
        </w:rPr>
      </w:pPr>
      <w:r w:rsidRPr="00812E2D">
        <w:rPr>
          <w:rFonts w:ascii="Times New Roman" w:hAnsi="Times New Roman" w:cs="Times New Roman"/>
          <w:sz w:val="24"/>
          <w:szCs w:val="24"/>
        </w:rPr>
        <w:t>W 2022</w:t>
      </w:r>
      <w:r w:rsidR="00474AF5" w:rsidRPr="00812E2D">
        <w:rPr>
          <w:rFonts w:ascii="Times New Roman" w:hAnsi="Times New Roman" w:cs="Times New Roman"/>
          <w:sz w:val="24"/>
          <w:szCs w:val="24"/>
        </w:rPr>
        <w:t xml:space="preserve"> r. odebrano, zebrano i  przekazano do odzysku </w:t>
      </w:r>
      <w:r w:rsidR="009074AE" w:rsidRPr="00812E2D">
        <w:rPr>
          <w:rFonts w:ascii="Times New Roman" w:hAnsi="Times New Roman" w:cs="Times New Roman"/>
          <w:sz w:val="24"/>
          <w:szCs w:val="24"/>
        </w:rPr>
        <w:t xml:space="preserve">  </w:t>
      </w:r>
      <w:r w:rsidR="00CD352D" w:rsidRPr="00812E2D">
        <w:rPr>
          <w:rFonts w:ascii="Times New Roman" w:hAnsi="Times New Roman" w:cs="Times New Roman"/>
          <w:sz w:val="24"/>
          <w:szCs w:val="24"/>
        </w:rPr>
        <w:t>11</w:t>
      </w:r>
      <w:r w:rsidR="000A74C5" w:rsidRPr="00812E2D">
        <w:rPr>
          <w:rFonts w:ascii="Times New Roman" w:hAnsi="Times New Roman" w:cs="Times New Roman"/>
          <w:sz w:val="24"/>
          <w:szCs w:val="24"/>
        </w:rPr>
        <w:t xml:space="preserve"> 307,72 </w:t>
      </w:r>
      <w:r w:rsidR="009074AE" w:rsidRPr="00812E2D">
        <w:rPr>
          <w:rFonts w:ascii="Times New Roman" w:hAnsi="Times New Roman" w:cs="Times New Roman"/>
          <w:sz w:val="24"/>
          <w:szCs w:val="24"/>
        </w:rPr>
        <w:t>Mg o</w:t>
      </w:r>
      <w:r w:rsidR="00474AF5" w:rsidRPr="00812E2D">
        <w:rPr>
          <w:rFonts w:ascii="Times New Roman" w:hAnsi="Times New Roman" w:cs="Times New Roman"/>
          <w:sz w:val="24"/>
          <w:szCs w:val="24"/>
        </w:rPr>
        <w:t xml:space="preserve">dpadów komunalnych, </w:t>
      </w:r>
      <w:r w:rsidR="009074AE" w:rsidRPr="00812E2D">
        <w:rPr>
          <w:rFonts w:ascii="Times New Roman" w:hAnsi="Times New Roman" w:cs="Times New Roman"/>
          <w:sz w:val="24"/>
          <w:szCs w:val="24"/>
        </w:rPr>
        <w:t xml:space="preserve">z czego: </w:t>
      </w:r>
      <w:r w:rsidR="00CD352D" w:rsidRPr="00812E2D">
        <w:rPr>
          <w:rFonts w:ascii="Times New Roman" w:hAnsi="Times New Roman" w:cs="Times New Roman"/>
          <w:sz w:val="24"/>
          <w:szCs w:val="24"/>
        </w:rPr>
        <w:t>masa odpadów zmieszanych 8 306,90</w:t>
      </w:r>
      <w:r w:rsidR="009074AE" w:rsidRPr="00812E2D">
        <w:rPr>
          <w:rFonts w:ascii="Times New Roman" w:hAnsi="Times New Roman" w:cs="Times New Roman"/>
          <w:sz w:val="24"/>
          <w:szCs w:val="24"/>
        </w:rPr>
        <w:t>Mg</w:t>
      </w:r>
      <w:r w:rsidR="00CD352D" w:rsidRPr="00812E2D">
        <w:rPr>
          <w:rFonts w:ascii="Times New Roman" w:hAnsi="Times New Roman" w:cs="Times New Roman"/>
          <w:sz w:val="24"/>
          <w:szCs w:val="24"/>
        </w:rPr>
        <w:t>, masa odpadów budowlanych                                            i rozbiórkowych 488,47</w:t>
      </w:r>
      <w:r w:rsidR="00474AF5" w:rsidRPr="00812E2D">
        <w:rPr>
          <w:rFonts w:ascii="Times New Roman" w:hAnsi="Times New Roman" w:cs="Times New Roman"/>
          <w:sz w:val="24"/>
          <w:szCs w:val="24"/>
        </w:rPr>
        <w:t xml:space="preserve"> Mg</w:t>
      </w:r>
      <w:r w:rsidR="009074AE" w:rsidRPr="00812E2D">
        <w:rPr>
          <w:rFonts w:ascii="Times New Roman" w:hAnsi="Times New Roman" w:cs="Times New Roman"/>
          <w:sz w:val="24"/>
          <w:szCs w:val="24"/>
        </w:rPr>
        <w:t>, iloś</w:t>
      </w:r>
      <w:r w:rsidR="00CD352D" w:rsidRPr="00812E2D">
        <w:rPr>
          <w:rFonts w:ascii="Times New Roman" w:hAnsi="Times New Roman" w:cs="Times New Roman"/>
          <w:sz w:val="24"/>
          <w:szCs w:val="24"/>
        </w:rPr>
        <w:t>ć odpadów segregowanych 2 512,35</w:t>
      </w:r>
      <w:r w:rsidR="009074AE" w:rsidRPr="00812E2D">
        <w:rPr>
          <w:rFonts w:ascii="Times New Roman" w:hAnsi="Times New Roman" w:cs="Times New Roman"/>
          <w:sz w:val="24"/>
          <w:szCs w:val="24"/>
        </w:rPr>
        <w:t xml:space="preserve"> Mg.</w:t>
      </w:r>
    </w:p>
    <w:p w:rsidR="009074AE" w:rsidRPr="00921FDF" w:rsidRDefault="009074AE" w:rsidP="009074AE">
      <w:pPr>
        <w:spacing w:line="259" w:lineRule="auto"/>
        <w:ind w:left="393"/>
        <w:rPr>
          <w:rFonts w:ascii="Times New Roman" w:hAnsi="Times New Roman" w:cs="Times New Roman"/>
          <w:color w:val="C00000"/>
          <w:sz w:val="24"/>
          <w:szCs w:val="24"/>
        </w:rPr>
      </w:pPr>
    </w:p>
    <w:p w:rsidR="009074AE" w:rsidRPr="001250A0" w:rsidRDefault="00EB1F3D" w:rsidP="00EB1F3D">
      <w:pPr>
        <w:ind w:left="0" w:hanging="383"/>
        <w:rPr>
          <w:rFonts w:ascii="Times New Roman" w:hAnsi="Times New Roman" w:cs="Times New Roman"/>
          <w:sz w:val="24"/>
          <w:szCs w:val="24"/>
        </w:rPr>
      </w:pPr>
      <w:r>
        <w:rPr>
          <w:rFonts w:ascii="Times New Roman" w:hAnsi="Times New Roman" w:cs="Times New Roman"/>
          <w:sz w:val="24"/>
          <w:szCs w:val="24"/>
        </w:rPr>
        <w:t xml:space="preserve">       </w:t>
      </w:r>
      <w:r w:rsidR="009074AE" w:rsidRPr="001250A0">
        <w:rPr>
          <w:rFonts w:ascii="Times New Roman" w:hAnsi="Times New Roman" w:cs="Times New Roman"/>
          <w:sz w:val="24"/>
          <w:szCs w:val="24"/>
        </w:rPr>
        <w:t xml:space="preserve">Ponadto, w Punkcie Selektywnej Zbiórki Odpadów Komunalnych znajduje się PUNKT WYMIANY RZECZY UŻYWANYCH w myśl hasła „weź albo zostaw”. </w:t>
      </w:r>
    </w:p>
    <w:p w:rsidR="009074AE" w:rsidRPr="001250A0" w:rsidRDefault="00EB1F3D" w:rsidP="00EB1F3D">
      <w:pPr>
        <w:spacing w:after="1"/>
        <w:ind w:left="0" w:right="-13" w:hanging="383"/>
        <w:rPr>
          <w:rFonts w:ascii="Times New Roman" w:hAnsi="Times New Roman" w:cs="Times New Roman"/>
          <w:sz w:val="24"/>
          <w:szCs w:val="24"/>
        </w:rPr>
      </w:pPr>
      <w:r>
        <w:rPr>
          <w:rFonts w:ascii="Times New Roman" w:hAnsi="Times New Roman" w:cs="Times New Roman"/>
          <w:color w:val="262626"/>
          <w:sz w:val="24"/>
          <w:szCs w:val="24"/>
        </w:rPr>
        <w:t xml:space="preserve">       </w:t>
      </w:r>
      <w:r w:rsidR="009074AE" w:rsidRPr="001250A0">
        <w:rPr>
          <w:rFonts w:ascii="Times New Roman" w:hAnsi="Times New Roman" w:cs="Times New Roman"/>
          <w:color w:val="262626"/>
          <w:sz w:val="24"/>
          <w:szCs w:val="24"/>
        </w:rPr>
        <w:t>Punkt wymiany rzeczy używanych to miejsce, dzięki któremu</w:t>
      </w:r>
      <w:r>
        <w:rPr>
          <w:rFonts w:ascii="Times New Roman" w:hAnsi="Times New Roman" w:cs="Times New Roman"/>
          <w:color w:val="262626"/>
          <w:sz w:val="24"/>
          <w:szCs w:val="24"/>
        </w:rPr>
        <w:t xml:space="preserve"> można zostawić np. działający, </w:t>
      </w:r>
      <w:r w:rsidR="009074AE" w:rsidRPr="001250A0">
        <w:rPr>
          <w:rFonts w:ascii="Times New Roman" w:hAnsi="Times New Roman" w:cs="Times New Roman"/>
          <w:color w:val="262626"/>
          <w:sz w:val="24"/>
          <w:szCs w:val="24"/>
        </w:rPr>
        <w:t xml:space="preserve">ale niepotrzebny nam sprzęt codziennego użytku, który nadal może być używany przez inne osoby. </w:t>
      </w:r>
    </w:p>
    <w:p w:rsidR="009074AE" w:rsidRPr="001250A0" w:rsidRDefault="009074AE" w:rsidP="00EB1F3D">
      <w:pPr>
        <w:spacing w:after="1"/>
        <w:ind w:left="0" w:right="-13" w:firstLine="0"/>
        <w:rPr>
          <w:rFonts w:ascii="Times New Roman" w:hAnsi="Times New Roman" w:cs="Times New Roman"/>
          <w:sz w:val="24"/>
          <w:szCs w:val="24"/>
        </w:rPr>
      </w:pPr>
      <w:r w:rsidRPr="001250A0">
        <w:rPr>
          <w:rFonts w:ascii="Times New Roman" w:hAnsi="Times New Roman" w:cs="Times New Roman"/>
          <w:color w:val="262626"/>
          <w:sz w:val="24"/>
          <w:szCs w:val="24"/>
        </w:rPr>
        <w:t xml:space="preserve">Działalność ta jest źródłem wielu korzyści na poziomie społecznym i środowiskowym. Daje ona również gotowe rozwiązanie problemu zagraconych mieszkań, strychów i piwnic. </w:t>
      </w:r>
    </w:p>
    <w:p w:rsidR="009074AE" w:rsidRPr="001250A0" w:rsidRDefault="009074AE" w:rsidP="00EB1F3D">
      <w:pPr>
        <w:spacing w:after="120" w:line="259" w:lineRule="auto"/>
        <w:ind w:left="398" w:hanging="383"/>
        <w:jc w:val="left"/>
        <w:rPr>
          <w:rFonts w:ascii="Times New Roman" w:hAnsi="Times New Roman" w:cs="Times New Roman"/>
          <w:sz w:val="24"/>
          <w:szCs w:val="24"/>
        </w:rPr>
      </w:pPr>
      <w:r w:rsidRPr="001250A0">
        <w:rPr>
          <w:rFonts w:ascii="Times New Roman" w:hAnsi="Times New Roman" w:cs="Times New Roman"/>
          <w:sz w:val="24"/>
          <w:szCs w:val="24"/>
        </w:rPr>
        <w:t xml:space="preserve"> </w:t>
      </w:r>
    </w:p>
    <w:p w:rsidR="00030773" w:rsidRDefault="00030773" w:rsidP="00500FFF">
      <w:pPr>
        <w:spacing w:after="2" w:line="356" w:lineRule="auto"/>
        <w:ind w:left="0" w:firstLine="0"/>
        <w:rPr>
          <w:rFonts w:ascii="Times New Roman" w:hAnsi="Times New Roman" w:cs="Times New Roman"/>
          <w:b/>
          <w:sz w:val="24"/>
          <w:szCs w:val="24"/>
          <w:u w:val="single" w:color="000000"/>
        </w:rPr>
      </w:pPr>
    </w:p>
    <w:p w:rsidR="00030773" w:rsidRDefault="00030773" w:rsidP="00500FFF">
      <w:pPr>
        <w:spacing w:after="2" w:line="356" w:lineRule="auto"/>
        <w:ind w:left="0" w:firstLine="0"/>
        <w:rPr>
          <w:rFonts w:ascii="Times New Roman" w:hAnsi="Times New Roman" w:cs="Times New Roman"/>
          <w:b/>
          <w:sz w:val="24"/>
          <w:szCs w:val="24"/>
          <w:u w:val="single" w:color="000000"/>
        </w:rPr>
      </w:pPr>
    </w:p>
    <w:p w:rsidR="009074AE" w:rsidRPr="001250A0" w:rsidRDefault="009074AE" w:rsidP="00500FFF">
      <w:pPr>
        <w:spacing w:after="2" w:line="356" w:lineRule="auto"/>
        <w:ind w:left="0" w:firstLine="0"/>
        <w:rPr>
          <w:rFonts w:ascii="Times New Roman" w:hAnsi="Times New Roman" w:cs="Times New Roman"/>
          <w:sz w:val="24"/>
          <w:szCs w:val="24"/>
        </w:rPr>
      </w:pPr>
      <w:r w:rsidRPr="001250A0">
        <w:rPr>
          <w:rFonts w:ascii="Times New Roman" w:hAnsi="Times New Roman" w:cs="Times New Roman"/>
          <w:b/>
          <w:sz w:val="24"/>
          <w:szCs w:val="24"/>
          <w:u w:val="single" w:color="000000"/>
        </w:rPr>
        <w:lastRenderedPageBreak/>
        <w:t>Liczba właścicieli nieruchomości objętych gminnym systemem gospodarowania</w:t>
      </w:r>
      <w:r w:rsidRPr="001250A0">
        <w:rPr>
          <w:rFonts w:ascii="Times New Roman" w:hAnsi="Times New Roman" w:cs="Times New Roman"/>
          <w:b/>
          <w:sz w:val="24"/>
          <w:szCs w:val="24"/>
        </w:rPr>
        <w:t xml:space="preserve"> </w:t>
      </w:r>
      <w:r w:rsidRPr="001250A0">
        <w:rPr>
          <w:rFonts w:ascii="Times New Roman" w:hAnsi="Times New Roman" w:cs="Times New Roman"/>
          <w:b/>
          <w:sz w:val="24"/>
          <w:szCs w:val="24"/>
          <w:u w:val="single" w:color="000000"/>
        </w:rPr>
        <w:t>odpadami komunalnymi.</w:t>
      </w:r>
      <w:r w:rsidRPr="001250A0">
        <w:rPr>
          <w:rFonts w:ascii="Times New Roman" w:hAnsi="Times New Roman" w:cs="Times New Roman"/>
          <w:sz w:val="24"/>
          <w:szCs w:val="24"/>
        </w:rPr>
        <w:t xml:space="preserve"> </w:t>
      </w:r>
    </w:p>
    <w:p w:rsidR="009074AE" w:rsidRPr="001250A0" w:rsidRDefault="009074AE" w:rsidP="009074AE">
      <w:pPr>
        <w:spacing w:after="110" w:line="259" w:lineRule="auto"/>
        <w:ind w:left="398" w:firstLine="0"/>
        <w:jc w:val="left"/>
        <w:rPr>
          <w:rFonts w:ascii="Times New Roman" w:hAnsi="Times New Roman" w:cs="Times New Roman"/>
          <w:sz w:val="24"/>
          <w:szCs w:val="24"/>
        </w:rPr>
      </w:pPr>
      <w:r w:rsidRPr="001250A0">
        <w:rPr>
          <w:rFonts w:ascii="Times New Roman" w:hAnsi="Times New Roman" w:cs="Times New Roman"/>
          <w:b/>
          <w:sz w:val="24"/>
          <w:szCs w:val="24"/>
        </w:rPr>
        <w:t xml:space="preserve"> </w:t>
      </w:r>
    </w:p>
    <w:p w:rsidR="009074AE" w:rsidRPr="001250A0" w:rsidRDefault="00773CAE" w:rsidP="009074AE">
      <w:pPr>
        <w:ind w:left="393"/>
        <w:rPr>
          <w:rFonts w:ascii="Times New Roman" w:hAnsi="Times New Roman" w:cs="Times New Roman"/>
          <w:sz w:val="24"/>
          <w:szCs w:val="24"/>
        </w:rPr>
      </w:pPr>
      <w:r>
        <w:rPr>
          <w:rFonts w:ascii="Times New Roman" w:hAnsi="Times New Roman" w:cs="Times New Roman"/>
          <w:sz w:val="24"/>
          <w:szCs w:val="24"/>
        </w:rPr>
        <w:t>Na dzień 31 grudnia 2022</w:t>
      </w:r>
      <w:r w:rsidR="009074AE" w:rsidRPr="001250A0">
        <w:rPr>
          <w:rFonts w:ascii="Times New Roman" w:hAnsi="Times New Roman" w:cs="Times New Roman"/>
          <w:sz w:val="24"/>
          <w:szCs w:val="24"/>
        </w:rPr>
        <w:t xml:space="preserve"> r. liczba zameldowanych na terenie miasta Płońsk wynosiła         </w:t>
      </w:r>
      <w:r>
        <w:rPr>
          <w:rFonts w:ascii="Times New Roman" w:hAnsi="Times New Roman" w:cs="Times New Roman"/>
          <w:color w:val="000000" w:themeColor="text1"/>
          <w:sz w:val="24"/>
          <w:szCs w:val="24"/>
        </w:rPr>
        <w:t>20 926</w:t>
      </w:r>
      <w:r w:rsidR="009074AE" w:rsidRPr="001250A0">
        <w:rPr>
          <w:rFonts w:ascii="Times New Roman" w:hAnsi="Times New Roman" w:cs="Times New Roman"/>
          <w:color w:val="000000" w:themeColor="text1"/>
          <w:sz w:val="24"/>
          <w:szCs w:val="24"/>
        </w:rPr>
        <w:t xml:space="preserve">  </w:t>
      </w:r>
      <w:r w:rsidR="009074AE" w:rsidRPr="001250A0">
        <w:rPr>
          <w:rFonts w:ascii="Times New Roman" w:hAnsi="Times New Roman" w:cs="Times New Roman"/>
          <w:sz w:val="24"/>
          <w:szCs w:val="24"/>
        </w:rPr>
        <w:t xml:space="preserve">mieszkańców zameldowanych na pobyt stały i czasowy. </w:t>
      </w:r>
    </w:p>
    <w:p w:rsidR="009074AE" w:rsidRPr="001250A0" w:rsidRDefault="009074AE" w:rsidP="00003EB7">
      <w:pPr>
        <w:ind w:left="0" w:firstLine="0"/>
        <w:rPr>
          <w:rFonts w:ascii="Times New Roman" w:hAnsi="Times New Roman" w:cs="Times New Roman"/>
          <w:sz w:val="24"/>
          <w:szCs w:val="24"/>
        </w:rPr>
      </w:pPr>
      <w:r w:rsidRPr="001250A0">
        <w:rPr>
          <w:rFonts w:ascii="Times New Roman" w:hAnsi="Times New Roman" w:cs="Times New Roman"/>
          <w:sz w:val="24"/>
          <w:szCs w:val="24"/>
        </w:rPr>
        <w:t>Zadeklarowana przez właścicieli nieruchomości sumaryczna liczba osób zamieszkujących nieruchomości położone na terenie miasta wynosiła 18</w:t>
      </w:r>
      <w:r w:rsidR="00773CAE">
        <w:rPr>
          <w:rFonts w:ascii="Times New Roman" w:hAnsi="Times New Roman" w:cs="Times New Roman"/>
          <w:sz w:val="24"/>
          <w:szCs w:val="24"/>
        </w:rPr>
        <w:t xml:space="preserve"> 614</w:t>
      </w:r>
      <w:r w:rsidR="00921FDF">
        <w:rPr>
          <w:rFonts w:ascii="Times New Roman" w:hAnsi="Times New Roman" w:cs="Times New Roman"/>
          <w:sz w:val="24"/>
          <w:szCs w:val="24"/>
        </w:rPr>
        <w:t xml:space="preserve"> </w:t>
      </w:r>
      <w:r w:rsidRPr="001250A0">
        <w:rPr>
          <w:rFonts w:ascii="Times New Roman" w:hAnsi="Times New Roman" w:cs="Times New Roman"/>
          <w:sz w:val="24"/>
          <w:szCs w:val="24"/>
        </w:rPr>
        <w:t xml:space="preserve">mieszkańców. </w:t>
      </w:r>
    </w:p>
    <w:p w:rsidR="009074AE" w:rsidRPr="001250A0" w:rsidRDefault="009074AE" w:rsidP="00956EB5">
      <w:pPr>
        <w:ind w:left="0" w:firstLine="0"/>
        <w:rPr>
          <w:rFonts w:ascii="Times New Roman" w:hAnsi="Times New Roman" w:cs="Times New Roman"/>
          <w:sz w:val="24"/>
          <w:szCs w:val="24"/>
        </w:rPr>
      </w:pPr>
      <w:r w:rsidRPr="001250A0">
        <w:rPr>
          <w:rFonts w:ascii="Times New Roman" w:hAnsi="Times New Roman" w:cs="Times New Roman"/>
          <w:sz w:val="24"/>
          <w:szCs w:val="24"/>
        </w:rPr>
        <w:t>Różnica w liczbie mieszkańców zameldowanych a wykazanych w złożonych deklaracjach wynika m. in. z faktu podejmowania nauki poza miejscem stałego zamieszkania  przez uczniów i studentów.  Podobna sytuacja występuje wśród osób czynnych zawodowo, którzy ze względu na wykonywaną pracę migrują poza teren gminy. Na bieżąco prowadzone  są działania mające   na celu weryfikację danych</w:t>
      </w:r>
      <w:r w:rsidR="00773CAE">
        <w:rPr>
          <w:rFonts w:ascii="Times New Roman" w:hAnsi="Times New Roman" w:cs="Times New Roman"/>
          <w:sz w:val="24"/>
          <w:szCs w:val="24"/>
        </w:rPr>
        <w:t xml:space="preserve"> zawartych w deklaracjach </w:t>
      </w:r>
      <w:r w:rsidRPr="001250A0">
        <w:rPr>
          <w:rFonts w:ascii="Times New Roman" w:hAnsi="Times New Roman" w:cs="Times New Roman"/>
          <w:sz w:val="24"/>
          <w:szCs w:val="24"/>
        </w:rPr>
        <w:t xml:space="preserve">i sprawdzanie ich ze stanem faktycznym. </w:t>
      </w:r>
    </w:p>
    <w:p w:rsidR="009074AE" w:rsidRPr="001250A0" w:rsidRDefault="009074AE" w:rsidP="00956EB5">
      <w:pPr>
        <w:ind w:left="0" w:firstLine="0"/>
        <w:rPr>
          <w:rFonts w:ascii="Times New Roman" w:hAnsi="Times New Roman" w:cs="Times New Roman"/>
          <w:sz w:val="24"/>
          <w:szCs w:val="24"/>
        </w:rPr>
      </w:pPr>
      <w:r w:rsidRPr="001250A0">
        <w:rPr>
          <w:rFonts w:ascii="Times New Roman" w:hAnsi="Times New Roman" w:cs="Times New Roman"/>
          <w:sz w:val="24"/>
          <w:szCs w:val="24"/>
        </w:rPr>
        <w:t xml:space="preserve">Nieruchomości niezamieszkałe w systemie gospodarowania odpadami komunalnymi stanowiły </w:t>
      </w:r>
      <w:r w:rsidR="00773CAE">
        <w:rPr>
          <w:rFonts w:ascii="Times New Roman" w:hAnsi="Times New Roman" w:cs="Times New Roman"/>
          <w:sz w:val="24"/>
          <w:szCs w:val="24"/>
        </w:rPr>
        <w:t>804</w:t>
      </w:r>
      <w:r w:rsidR="00347A3A">
        <w:rPr>
          <w:rFonts w:ascii="Times New Roman" w:hAnsi="Times New Roman" w:cs="Times New Roman"/>
          <w:sz w:val="24"/>
          <w:szCs w:val="24"/>
        </w:rPr>
        <w:t xml:space="preserve"> podmiotów.</w:t>
      </w:r>
      <w:r w:rsidRPr="001250A0">
        <w:rPr>
          <w:rFonts w:ascii="Times New Roman" w:hAnsi="Times New Roman" w:cs="Times New Roman"/>
          <w:sz w:val="24"/>
          <w:szCs w:val="24"/>
        </w:rPr>
        <w:t xml:space="preserve"> </w:t>
      </w:r>
    </w:p>
    <w:p w:rsidR="00F703CA" w:rsidRPr="00F703CA" w:rsidRDefault="00F703CA" w:rsidP="00F703CA">
      <w:pPr>
        <w:spacing w:after="0" w:line="360" w:lineRule="auto"/>
        <w:ind w:left="0" w:firstLine="0"/>
        <w:rPr>
          <w:rFonts w:ascii="Times New Roman" w:eastAsia="Times New Roman" w:hAnsi="Times New Roman" w:cs="Times New Roman"/>
          <w:sz w:val="24"/>
          <w:szCs w:val="24"/>
          <w:lang w:eastAsia="pl-PL"/>
        </w:rPr>
      </w:pPr>
    </w:p>
    <w:p w:rsidR="009074AE" w:rsidRPr="001250A0" w:rsidRDefault="009074AE" w:rsidP="00956EB5">
      <w:pPr>
        <w:spacing w:after="110" w:line="259" w:lineRule="auto"/>
        <w:ind w:left="393" w:hanging="393"/>
        <w:jc w:val="left"/>
        <w:rPr>
          <w:rFonts w:ascii="Times New Roman" w:hAnsi="Times New Roman" w:cs="Times New Roman"/>
          <w:sz w:val="24"/>
          <w:szCs w:val="24"/>
        </w:rPr>
      </w:pPr>
      <w:r w:rsidRPr="001250A0">
        <w:rPr>
          <w:rFonts w:ascii="Times New Roman" w:hAnsi="Times New Roman" w:cs="Times New Roman"/>
          <w:b/>
          <w:sz w:val="24"/>
          <w:szCs w:val="24"/>
          <w:u w:val="single" w:color="000000"/>
        </w:rPr>
        <w:t>Osiągnięte poziomy recyklingu i ograniczenia masy odpadów biodegradowalnych.</w:t>
      </w:r>
      <w:r w:rsidRPr="001250A0">
        <w:rPr>
          <w:rFonts w:ascii="Times New Roman" w:hAnsi="Times New Roman" w:cs="Times New Roman"/>
          <w:b/>
          <w:sz w:val="24"/>
          <w:szCs w:val="24"/>
        </w:rPr>
        <w:t xml:space="preserve"> </w:t>
      </w:r>
    </w:p>
    <w:p w:rsidR="009074AE" w:rsidRPr="001250A0" w:rsidRDefault="009074AE" w:rsidP="00956EB5">
      <w:pPr>
        <w:ind w:left="0"/>
        <w:rPr>
          <w:rFonts w:ascii="Times New Roman" w:hAnsi="Times New Roman" w:cs="Times New Roman"/>
          <w:sz w:val="24"/>
          <w:szCs w:val="24"/>
        </w:rPr>
      </w:pPr>
      <w:r w:rsidRPr="001250A0">
        <w:rPr>
          <w:rFonts w:ascii="Times New Roman" w:hAnsi="Times New Roman" w:cs="Times New Roman"/>
          <w:sz w:val="24"/>
          <w:szCs w:val="24"/>
        </w:rPr>
        <w:t>Poziom recyklingu i przygotowania do ponownego użycia  następujących frakcji odpadów komunalnych: papieru, metali, tworzyw sztucznych i szkła  osiągnięty przez mias</w:t>
      </w:r>
      <w:r w:rsidR="00773CAE">
        <w:rPr>
          <w:rFonts w:ascii="Times New Roman" w:hAnsi="Times New Roman" w:cs="Times New Roman"/>
          <w:sz w:val="24"/>
          <w:szCs w:val="24"/>
        </w:rPr>
        <w:t>to Płońsk                 w 2022</w:t>
      </w:r>
      <w:r w:rsidRPr="001250A0">
        <w:rPr>
          <w:rFonts w:ascii="Times New Roman" w:hAnsi="Times New Roman" w:cs="Times New Roman"/>
          <w:sz w:val="24"/>
          <w:szCs w:val="24"/>
        </w:rPr>
        <w:t xml:space="preserve"> r. wyniósł:</w:t>
      </w:r>
      <w:r w:rsidR="00DC788D">
        <w:rPr>
          <w:rFonts w:ascii="Times New Roman" w:hAnsi="Times New Roman" w:cs="Times New Roman"/>
          <w:b/>
          <w:sz w:val="24"/>
          <w:szCs w:val="24"/>
        </w:rPr>
        <w:t xml:space="preserve"> 30,54</w:t>
      </w:r>
      <w:r w:rsidRPr="001250A0">
        <w:rPr>
          <w:rFonts w:ascii="Times New Roman" w:hAnsi="Times New Roman" w:cs="Times New Roman"/>
          <w:b/>
          <w:sz w:val="24"/>
          <w:szCs w:val="24"/>
        </w:rPr>
        <w:t xml:space="preserve"> %.</w:t>
      </w:r>
    </w:p>
    <w:p w:rsidR="009074AE" w:rsidRPr="001250A0" w:rsidRDefault="009074AE" w:rsidP="00956EB5">
      <w:pPr>
        <w:ind w:left="0" w:firstLine="0"/>
        <w:rPr>
          <w:rFonts w:ascii="Times New Roman" w:hAnsi="Times New Roman" w:cs="Times New Roman"/>
          <w:sz w:val="24"/>
          <w:szCs w:val="24"/>
        </w:rPr>
      </w:pPr>
      <w:r w:rsidRPr="001250A0">
        <w:rPr>
          <w:rFonts w:ascii="Times New Roman" w:hAnsi="Times New Roman" w:cs="Times New Roman"/>
          <w:sz w:val="24"/>
          <w:szCs w:val="24"/>
        </w:rPr>
        <w:t xml:space="preserve">Poziom ograniczenia masy odpadów komunalnych ulegających biodegradacji osiągnięty przez </w:t>
      </w:r>
      <w:r w:rsidR="00773CAE">
        <w:rPr>
          <w:rFonts w:ascii="Times New Roman" w:hAnsi="Times New Roman" w:cs="Times New Roman"/>
          <w:sz w:val="24"/>
          <w:szCs w:val="24"/>
        </w:rPr>
        <w:t>miasto Płońsk 2022</w:t>
      </w:r>
      <w:r w:rsidR="00DC788D">
        <w:rPr>
          <w:rFonts w:ascii="Times New Roman" w:hAnsi="Times New Roman" w:cs="Times New Roman"/>
          <w:sz w:val="24"/>
          <w:szCs w:val="24"/>
        </w:rPr>
        <w:t xml:space="preserve"> r. wniósł: </w:t>
      </w:r>
      <w:r w:rsidR="00DC788D" w:rsidRPr="00DC788D">
        <w:rPr>
          <w:rFonts w:ascii="Times New Roman" w:hAnsi="Times New Roman" w:cs="Times New Roman"/>
          <w:b/>
          <w:sz w:val="24"/>
          <w:szCs w:val="24"/>
        </w:rPr>
        <w:t>3,73</w:t>
      </w:r>
      <w:r w:rsidRPr="001250A0">
        <w:rPr>
          <w:rFonts w:ascii="Times New Roman" w:hAnsi="Times New Roman" w:cs="Times New Roman"/>
          <w:b/>
          <w:sz w:val="24"/>
          <w:szCs w:val="24"/>
        </w:rPr>
        <w:t>%.</w:t>
      </w:r>
      <w:r w:rsidRPr="001250A0">
        <w:rPr>
          <w:rFonts w:ascii="Times New Roman" w:hAnsi="Times New Roman" w:cs="Times New Roman"/>
          <w:sz w:val="24"/>
          <w:szCs w:val="24"/>
        </w:rPr>
        <w:t xml:space="preserve"> </w:t>
      </w:r>
    </w:p>
    <w:p w:rsidR="009074AE" w:rsidRPr="001250A0" w:rsidRDefault="009074AE" w:rsidP="00956EB5">
      <w:pPr>
        <w:ind w:left="0" w:firstLine="0"/>
        <w:rPr>
          <w:rFonts w:ascii="Times New Roman" w:hAnsi="Times New Roman" w:cs="Times New Roman"/>
          <w:sz w:val="24"/>
          <w:szCs w:val="24"/>
        </w:rPr>
      </w:pPr>
      <w:r w:rsidRPr="001250A0">
        <w:rPr>
          <w:rFonts w:ascii="Times New Roman" w:hAnsi="Times New Roman" w:cs="Times New Roman"/>
          <w:sz w:val="24"/>
          <w:szCs w:val="24"/>
        </w:rPr>
        <w:t>Poziom recyklingu, przygotowania do ponownego użycia  i odzysku innymi metodami innych niż niebezpieczne odpadów budowlanych i rozbiórkowych osiąg</w:t>
      </w:r>
      <w:r w:rsidR="00956EB5">
        <w:rPr>
          <w:rFonts w:ascii="Times New Roman" w:hAnsi="Times New Roman" w:cs="Times New Roman"/>
          <w:sz w:val="24"/>
          <w:szCs w:val="24"/>
        </w:rPr>
        <w:t>nięty przez miasto Pł</w:t>
      </w:r>
      <w:r w:rsidR="00773CAE">
        <w:rPr>
          <w:rFonts w:ascii="Times New Roman" w:hAnsi="Times New Roman" w:cs="Times New Roman"/>
          <w:sz w:val="24"/>
          <w:szCs w:val="24"/>
        </w:rPr>
        <w:t>ońsk                      w 2022</w:t>
      </w:r>
      <w:r w:rsidRPr="001250A0">
        <w:rPr>
          <w:rFonts w:ascii="Times New Roman" w:hAnsi="Times New Roman" w:cs="Times New Roman"/>
          <w:sz w:val="24"/>
          <w:szCs w:val="24"/>
        </w:rPr>
        <w:t xml:space="preserve"> r. wyniósł : </w:t>
      </w:r>
      <w:r w:rsidRPr="001250A0">
        <w:rPr>
          <w:rFonts w:ascii="Times New Roman" w:hAnsi="Times New Roman" w:cs="Times New Roman"/>
          <w:b/>
          <w:sz w:val="24"/>
          <w:szCs w:val="24"/>
        </w:rPr>
        <w:t>100,00 %.</w:t>
      </w:r>
      <w:r w:rsidRPr="001250A0">
        <w:rPr>
          <w:rFonts w:ascii="Times New Roman" w:hAnsi="Times New Roman" w:cs="Times New Roman"/>
          <w:sz w:val="24"/>
          <w:szCs w:val="24"/>
        </w:rPr>
        <w:t xml:space="preserve"> </w:t>
      </w:r>
    </w:p>
    <w:p w:rsidR="009074AE" w:rsidRPr="001250A0" w:rsidRDefault="009074AE" w:rsidP="00956EB5">
      <w:pPr>
        <w:ind w:left="0" w:firstLine="0"/>
        <w:rPr>
          <w:rFonts w:ascii="Times New Roman" w:hAnsi="Times New Roman" w:cs="Times New Roman"/>
          <w:sz w:val="24"/>
          <w:szCs w:val="24"/>
        </w:rPr>
      </w:pPr>
      <w:r w:rsidRPr="001250A0">
        <w:rPr>
          <w:rFonts w:ascii="Times New Roman" w:hAnsi="Times New Roman" w:cs="Times New Roman"/>
          <w:sz w:val="24"/>
          <w:szCs w:val="24"/>
        </w:rPr>
        <w:t xml:space="preserve">Osiągnięte wskaźniki są obliczane na podstawie sprawozdań od podmiotu odbierającego odpady komunalne od właścicieli nieruchomości. </w:t>
      </w:r>
    </w:p>
    <w:p w:rsidR="009074AE" w:rsidRPr="001250A0" w:rsidRDefault="009074AE" w:rsidP="00956EB5">
      <w:pPr>
        <w:spacing w:after="0" w:line="356" w:lineRule="auto"/>
        <w:ind w:left="393" w:hanging="393"/>
        <w:rPr>
          <w:rFonts w:ascii="Times New Roman" w:hAnsi="Times New Roman" w:cs="Times New Roman"/>
          <w:sz w:val="24"/>
          <w:szCs w:val="24"/>
        </w:rPr>
      </w:pPr>
      <w:r w:rsidRPr="001250A0">
        <w:rPr>
          <w:rFonts w:ascii="Times New Roman" w:hAnsi="Times New Roman" w:cs="Times New Roman"/>
          <w:b/>
          <w:sz w:val="24"/>
          <w:szCs w:val="24"/>
        </w:rPr>
        <w:t>Koszty poniesione w związku z funkcjonowaniem systemu gospodarowania odpadami.</w:t>
      </w:r>
      <w:r w:rsidRPr="001250A0">
        <w:rPr>
          <w:rFonts w:ascii="Times New Roman" w:hAnsi="Times New Roman" w:cs="Times New Roman"/>
          <w:i/>
          <w:sz w:val="24"/>
          <w:szCs w:val="24"/>
        </w:rPr>
        <w:t xml:space="preserve"> </w:t>
      </w:r>
    </w:p>
    <w:tbl>
      <w:tblPr>
        <w:tblStyle w:val="TableGrid"/>
        <w:tblW w:w="8668" w:type="dxa"/>
        <w:tblInd w:w="401" w:type="dxa"/>
        <w:tblCellMar>
          <w:left w:w="55" w:type="dxa"/>
        </w:tblCellMar>
        <w:tblLook w:val="04A0" w:firstRow="1" w:lastRow="0" w:firstColumn="1" w:lastColumn="0" w:noHBand="0" w:noVBand="1"/>
      </w:tblPr>
      <w:tblGrid>
        <w:gridCol w:w="6684"/>
        <w:gridCol w:w="1984"/>
      </w:tblGrid>
      <w:tr w:rsidR="009074AE" w:rsidRPr="001250A0" w:rsidTr="005F0C50">
        <w:trPr>
          <w:trHeight w:val="669"/>
        </w:trPr>
        <w:tc>
          <w:tcPr>
            <w:tcW w:w="8668" w:type="dxa"/>
            <w:gridSpan w:val="2"/>
            <w:tcBorders>
              <w:top w:val="single" w:sz="2" w:space="0" w:color="000000"/>
              <w:left w:val="single" w:sz="2" w:space="0" w:color="000000"/>
              <w:bottom w:val="single" w:sz="2" w:space="0" w:color="000000"/>
              <w:right w:val="single" w:sz="2" w:space="0" w:color="000000"/>
            </w:tcBorders>
            <w:vAlign w:val="center"/>
          </w:tcPr>
          <w:p w:rsidR="009074AE" w:rsidRPr="001250A0" w:rsidRDefault="009074AE" w:rsidP="005F0C50">
            <w:pPr>
              <w:spacing w:after="0" w:line="240" w:lineRule="auto"/>
              <w:ind w:left="2" w:firstLine="0"/>
              <w:rPr>
                <w:rFonts w:ascii="Times New Roman" w:hAnsi="Times New Roman" w:cs="Times New Roman"/>
                <w:sz w:val="24"/>
                <w:szCs w:val="24"/>
              </w:rPr>
            </w:pPr>
            <w:r w:rsidRPr="001250A0">
              <w:rPr>
                <w:rFonts w:ascii="Times New Roman" w:hAnsi="Times New Roman" w:cs="Times New Roman"/>
                <w:b/>
                <w:sz w:val="24"/>
                <w:szCs w:val="24"/>
              </w:rPr>
              <w:t>Zestawienie kosztów i wydatków poniesionych przez Gminę Mi</w:t>
            </w:r>
            <w:r w:rsidR="00773CAE">
              <w:rPr>
                <w:rFonts w:ascii="Times New Roman" w:hAnsi="Times New Roman" w:cs="Times New Roman"/>
                <w:b/>
                <w:sz w:val="24"/>
                <w:szCs w:val="24"/>
              </w:rPr>
              <w:t>asto Płońsk w 2022</w:t>
            </w:r>
            <w:r w:rsidRPr="001250A0">
              <w:rPr>
                <w:rFonts w:ascii="Times New Roman" w:hAnsi="Times New Roman" w:cs="Times New Roman"/>
                <w:b/>
                <w:sz w:val="24"/>
                <w:szCs w:val="24"/>
              </w:rPr>
              <w:t xml:space="preserve"> r.                        w związku z obsługą systemu gospodarowania odpadami komunalnymi: </w:t>
            </w:r>
          </w:p>
        </w:tc>
      </w:tr>
      <w:tr w:rsidR="009074AE" w:rsidRPr="001250A0" w:rsidTr="005F0C50">
        <w:trPr>
          <w:trHeight w:val="423"/>
        </w:trPr>
        <w:tc>
          <w:tcPr>
            <w:tcW w:w="6684" w:type="dxa"/>
            <w:tcBorders>
              <w:top w:val="single" w:sz="2" w:space="0" w:color="000000"/>
              <w:left w:val="single" w:sz="2" w:space="0" w:color="000000"/>
              <w:bottom w:val="single" w:sz="2" w:space="0" w:color="000000"/>
              <w:right w:val="single" w:sz="2" w:space="0" w:color="000000"/>
            </w:tcBorders>
            <w:vAlign w:val="center"/>
          </w:tcPr>
          <w:p w:rsidR="009074AE" w:rsidRPr="001250A0" w:rsidRDefault="009074AE" w:rsidP="005F0C50">
            <w:pPr>
              <w:spacing w:after="0" w:line="240" w:lineRule="auto"/>
              <w:ind w:left="2" w:firstLine="0"/>
              <w:jc w:val="left"/>
              <w:rPr>
                <w:rFonts w:ascii="Times New Roman" w:hAnsi="Times New Roman" w:cs="Times New Roman"/>
                <w:sz w:val="24"/>
                <w:szCs w:val="24"/>
              </w:rPr>
            </w:pPr>
            <w:r w:rsidRPr="001250A0">
              <w:rPr>
                <w:rFonts w:ascii="Times New Roman" w:hAnsi="Times New Roman" w:cs="Times New Roman"/>
                <w:b/>
                <w:sz w:val="24"/>
                <w:szCs w:val="24"/>
              </w:rPr>
              <w:t xml:space="preserve">Wyszczególnienie </w:t>
            </w:r>
          </w:p>
        </w:tc>
        <w:tc>
          <w:tcPr>
            <w:tcW w:w="1984" w:type="dxa"/>
            <w:tcBorders>
              <w:top w:val="single" w:sz="2" w:space="0" w:color="000000"/>
              <w:left w:val="single" w:sz="2" w:space="0" w:color="000000"/>
              <w:bottom w:val="single" w:sz="2" w:space="0" w:color="000000"/>
              <w:right w:val="single" w:sz="2" w:space="0" w:color="000000"/>
            </w:tcBorders>
            <w:vAlign w:val="center"/>
          </w:tcPr>
          <w:p w:rsidR="009074AE" w:rsidRPr="001250A0" w:rsidRDefault="009074AE" w:rsidP="005F0C50">
            <w:pPr>
              <w:spacing w:after="0" w:line="240" w:lineRule="auto"/>
              <w:ind w:left="0" w:firstLine="0"/>
              <w:jc w:val="left"/>
              <w:rPr>
                <w:rFonts w:ascii="Times New Roman" w:hAnsi="Times New Roman" w:cs="Times New Roman"/>
                <w:b/>
                <w:sz w:val="24"/>
                <w:szCs w:val="24"/>
              </w:rPr>
            </w:pPr>
            <w:r w:rsidRPr="001250A0">
              <w:rPr>
                <w:rFonts w:ascii="Times New Roman" w:hAnsi="Times New Roman" w:cs="Times New Roman"/>
                <w:sz w:val="24"/>
                <w:szCs w:val="24"/>
              </w:rPr>
              <w:t xml:space="preserve">           </w:t>
            </w:r>
            <w:r w:rsidRPr="001250A0">
              <w:rPr>
                <w:rFonts w:ascii="Times New Roman" w:hAnsi="Times New Roman" w:cs="Times New Roman"/>
                <w:b/>
                <w:sz w:val="24"/>
                <w:szCs w:val="24"/>
              </w:rPr>
              <w:t xml:space="preserve">Wydatki </w:t>
            </w:r>
          </w:p>
        </w:tc>
      </w:tr>
      <w:tr w:rsidR="009074AE" w:rsidRPr="001250A0" w:rsidTr="005F0C50">
        <w:trPr>
          <w:trHeight w:val="799"/>
        </w:trPr>
        <w:tc>
          <w:tcPr>
            <w:tcW w:w="6684" w:type="dxa"/>
            <w:tcBorders>
              <w:top w:val="single" w:sz="2" w:space="0" w:color="000000"/>
              <w:left w:val="single" w:sz="2" w:space="0" w:color="000000"/>
              <w:bottom w:val="single" w:sz="2" w:space="0" w:color="000000"/>
              <w:right w:val="single" w:sz="2" w:space="0" w:color="000000"/>
            </w:tcBorders>
            <w:vAlign w:val="center"/>
          </w:tcPr>
          <w:p w:rsidR="009074AE" w:rsidRPr="001250A0" w:rsidRDefault="009074AE" w:rsidP="005F0C50">
            <w:pPr>
              <w:spacing w:after="0" w:line="240" w:lineRule="auto"/>
              <w:ind w:left="2" w:firstLine="0"/>
              <w:rPr>
                <w:rFonts w:ascii="Times New Roman" w:hAnsi="Times New Roman" w:cs="Times New Roman"/>
                <w:sz w:val="24"/>
                <w:szCs w:val="24"/>
              </w:rPr>
            </w:pPr>
            <w:r w:rsidRPr="001250A0">
              <w:rPr>
                <w:rFonts w:ascii="Times New Roman" w:hAnsi="Times New Roman" w:cs="Times New Roman"/>
                <w:sz w:val="24"/>
                <w:szCs w:val="24"/>
              </w:rPr>
              <w:t xml:space="preserve">Usługa odbioru odpadów komunalnych oraz prowadzenia PSZOK - usługa w ramach przetargu </w:t>
            </w:r>
          </w:p>
        </w:tc>
        <w:tc>
          <w:tcPr>
            <w:tcW w:w="1984" w:type="dxa"/>
            <w:tcBorders>
              <w:top w:val="single" w:sz="2" w:space="0" w:color="000000"/>
              <w:left w:val="single" w:sz="2" w:space="0" w:color="000000"/>
              <w:bottom w:val="single" w:sz="2" w:space="0" w:color="000000"/>
              <w:right w:val="single" w:sz="2" w:space="0" w:color="000000"/>
            </w:tcBorders>
            <w:vAlign w:val="center"/>
          </w:tcPr>
          <w:p w:rsidR="009074AE" w:rsidRPr="001250A0" w:rsidRDefault="009074AE" w:rsidP="005F0C50">
            <w:pPr>
              <w:spacing w:after="115" w:line="240" w:lineRule="auto"/>
              <w:ind w:left="0" w:firstLine="0"/>
              <w:jc w:val="left"/>
              <w:rPr>
                <w:rFonts w:ascii="Times New Roman" w:hAnsi="Times New Roman" w:cs="Times New Roman"/>
                <w:sz w:val="24"/>
                <w:szCs w:val="24"/>
              </w:rPr>
            </w:pPr>
            <w:r w:rsidRPr="001250A0">
              <w:rPr>
                <w:rFonts w:ascii="Times New Roman" w:hAnsi="Times New Roman" w:cs="Times New Roman"/>
                <w:sz w:val="24"/>
                <w:szCs w:val="24"/>
              </w:rPr>
              <w:t xml:space="preserve"> </w:t>
            </w:r>
          </w:p>
          <w:p w:rsidR="009074AE" w:rsidRPr="001250A0" w:rsidRDefault="009074AE" w:rsidP="00956EB5">
            <w:pPr>
              <w:spacing w:after="0" w:line="240" w:lineRule="auto"/>
              <w:ind w:left="0" w:firstLine="0"/>
              <w:jc w:val="left"/>
              <w:rPr>
                <w:rFonts w:ascii="Times New Roman" w:hAnsi="Times New Roman" w:cs="Times New Roman"/>
                <w:sz w:val="24"/>
                <w:szCs w:val="24"/>
              </w:rPr>
            </w:pPr>
            <w:r w:rsidRPr="001250A0">
              <w:rPr>
                <w:rFonts w:ascii="Times New Roman" w:hAnsi="Times New Roman" w:cs="Times New Roman"/>
                <w:sz w:val="24"/>
                <w:szCs w:val="24"/>
              </w:rPr>
              <w:t xml:space="preserve">  </w:t>
            </w:r>
            <w:r w:rsidR="00773CAE" w:rsidRPr="00773CAE">
              <w:rPr>
                <w:rFonts w:ascii="Times New Roman" w:hAnsi="Times New Roman" w:cs="Times New Roman"/>
                <w:sz w:val="24"/>
                <w:szCs w:val="24"/>
              </w:rPr>
              <w:t>2 098 371,54</w:t>
            </w:r>
            <w:r w:rsidR="00773CAE">
              <w:t xml:space="preserve"> </w:t>
            </w:r>
            <w:r w:rsidR="00956EB5">
              <w:t xml:space="preserve"> </w:t>
            </w:r>
            <w:r w:rsidRPr="001250A0">
              <w:rPr>
                <w:rFonts w:ascii="Times New Roman" w:hAnsi="Times New Roman" w:cs="Times New Roman"/>
                <w:sz w:val="24"/>
                <w:szCs w:val="24"/>
              </w:rPr>
              <w:t xml:space="preserve">zł </w:t>
            </w:r>
          </w:p>
        </w:tc>
      </w:tr>
      <w:tr w:rsidR="009074AE" w:rsidRPr="001250A0" w:rsidTr="005F0C50">
        <w:trPr>
          <w:trHeight w:val="799"/>
        </w:trPr>
        <w:tc>
          <w:tcPr>
            <w:tcW w:w="6684" w:type="dxa"/>
            <w:tcBorders>
              <w:top w:val="single" w:sz="2" w:space="0" w:color="000000"/>
              <w:left w:val="single" w:sz="2" w:space="0" w:color="000000"/>
              <w:bottom w:val="single" w:sz="2" w:space="0" w:color="000000"/>
              <w:right w:val="single" w:sz="2" w:space="0" w:color="000000"/>
            </w:tcBorders>
            <w:vAlign w:val="center"/>
          </w:tcPr>
          <w:p w:rsidR="009074AE" w:rsidRPr="001250A0" w:rsidRDefault="009074AE" w:rsidP="005F0C50">
            <w:pPr>
              <w:spacing w:after="0" w:line="240" w:lineRule="auto"/>
              <w:ind w:left="2" w:firstLine="0"/>
              <w:rPr>
                <w:rFonts w:ascii="Times New Roman" w:hAnsi="Times New Roman" w:cs="Times New Roman"/>
                <w:sz w:val="24"/>
                <w:szCs w:val="24"/>
              </w:rPr>
            </w:pPr>
            <w:r w:rsidRPr="001250A0">
              <w:rPr>
                <w:rFonts w:ascii="Times New Roman" w:hAnsi="Times New Roman" w:cs="Times New Roman"/>
                <w:sz w:val="24"/>
                <w:szCs w:val="24"/>
              </w:rPr>
              <w:t>Usługa zagospodarowania odpadów komunalnych - usługa w ramach powierzenia</w:t>
            </w:r>
          </w:p>
        </w:tc>
        <w:tc>
          <w:tcPr>
            <w:tcW w:w="1984" w:type="dxa"/>
            <w:tcBorders>
              <w:top w:val="single" w:sz="2" w:space="0" w:color="000000"/>
              <w:left w:val="single" w:sz="2" w:space="0" w:color="000000"/>
              <w:bottom w:val="single" w:sz="2" w:space="0" w:color="000000"/>
              <w:right w:val="single" w:sz="2" w:space="0" w:color="000000"/>
            </w:tcBorders>
            <w:vAlign w:val="center"/>
          </w:tcPr>
          <w:p w:rsidR="009074AE" w:rsidRPr="001250A0" w:rsidRDefault="009074AE" w:rsidP="00773CAE">
            <w:pPr>
              <w:spacing w:after="115" w:line="240" w:lineRule="auto"/>
              <w:ind w:left="0" w:firstLine="0"/>
              <w:jc w:val="left"/>
              <w:rPr>
                <w:rFonts w:ascii="Times New Roman" w:hAnsi="Times New Roman" w:cs="Times New Roman"/>
                <w:sz w:val="24"/>
                <w:szCs w:val="24"/>
              </w:rPr>
            </w:pPr>
            <w:r w:rsidRPr="001250A0">
              <w:rPr>
                <w:rFonts w:ascii="Times New Roman" w:hAnsi="Times New Roman" w:cs="Times New Roman"/>
                <w:sz w:val="24"/>
                <w:szCs w:val="24"/>
              </w:rPr>
              <w:t xml:space="preserve">  </w:t>
            </w:r>
            <w:r w:rsidR="00773CAE" w:rsidRPr="00773CAE">
              <w:rPr>
                <w:rFonts w:ascii="Times New Roman" w:hAnsi="Times New Roman" w:cs="Times New Roman"/>
                <w:sz w:val="24"/>
                <w:szCs w:val="24"/>
              </w:rPr>
              <w:t>4 898 880,00</w:t>
            </w:r>
            <w:r w:rsidR="00773CAE">
              <w:t xml:space="preserve"> </w:t>
            </w:r>
            <w:r w:rsidRPr="001250A0">
              <w:rPr>
                <w:rFonts w:ascii="Times New Roman" w:hAnsi="Times New Roman" w:cs="Times New Roman"/>
                <w:sz w:val="24"/>
                <w:szCs w:val="24"/>
              </w:rPr>
              <w:t>zł</w:t>
            </w:r>
          </w:p>
        </w:tc>
      </w:tr>
      <w:tr w:rsidR="009074AE" w:rsidRPr="001250A0" w:rsidTr="005F0C50">
        <w:trPr>
          <w:trHeight w:val="526"/>
        </w:trPr>
        <w:tc>
          <w:tcPr>
            <w:tcW w:w="6684" w:type="dxa"/>
            <w:tcBorders>
              <w:top w:val="single" w:sz="2" w:space="0" w:color="000000"/>
              <w:left w:val="single" w:sz="2" w:space="0" w:color="000000"/>
              <w:bottom w:val="single" w:sz="2" w:space="0" w:color="000000"/>
              <w:right w:val="single" w:sz="2" w:space="0" w:color="000000"/>
            </w:tcBorders>
            <w:vAlign w:val="center"/>
          </w:tcPr>
          <w:p w:rsidR="009074AE" w:rsidRPr="001250A0" w:rsidRDefault="009074AE" w:rsidP="005F0C50">
            <w:pPr>
              <w:spacing w:after="0" w:line="240" w:lineRule="auto"/>
              <w:ind w:left="2" w:firstLine="0"/>
              <w:jc w:val="left"/>
              <w:rPr>
                <w:rFonts w:ascii="Times New Roman" w:hAnsi="Times New Roman" w:cs="Times New Roman"/>
                <w:sz w:val="24"/>
                <w:szCs w:val="24"/>
              </w:rPr>
            </w:pPr>
            <w:r w:rsidRPr="001250A0">
              <w:rPr>
                <w:rFonts w:ascii="Times New Roman" w:hAnsi="Times New Roman" w:cs="Times New Roman"/>
                <w:sz w:val="24"/>
                <w:szCs w:val="24"/>
              </w:rPr>
              <w:lastRenderedPageBreak/>
              <w:t xml:space="preserve">Koszty administracyjne obsługi systemu, edukacja ekologiczna </w:t>
            </w:r>
          </w:p>
        </w:tc>
        <w:tc>
          <w:tcPr>
            <w:tcW w:w="1984" w:type="dxa"/>
            <w:tcBorders>
              <w:top w:val="single" w:sz="2" w:space="0" w:color="000000"/>
              <w:left w:val="single" w:sz="2" w:space="0" w:color="000000"/>
              <w:bottom w:val="single" w:sz="2" w:space="0" w:color="000000"/>
              <w:right w:val="single" w:sz="2" w:space="0" w:color="000000"/>
            </w:tcBorders>
            <w:vAlign w:val="center"/>
          </w:tcPr>
          <w:p w:rsidR="009074AE" w:rsidRPr="001250A0" w:rsidRDefault="00400F28" w:rsidP="005F0C50">
            <w:pPr>
              <w:spacing w:after="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BA2915">
              <w:rPr>
                <w:rFonts w:ascii="Times New Roman" w:hAnsi="Times New Roman" w:cs="Times New Roman"/>
                <w:sz w:val="24"/>
                <w:szCs w:val="24"/>
              </w:rPr>
              <w:t>349 633,34</w:t>
            </w:r>
            <w:r w:rsidR="00956EB5">
              <w:rPr>
                <w:rFonts w:ascii="Times New Roman" w:hAnsi="Times New Roman" w:cs="Times New Roman"/>
                <w:sz w:val="24"/>
                <w:szCs w:val="24"/>
              </w:rPr>
              <w:t xml:space="preserve"> </w:t>
            </w:r>
            <w:r w:rsidR="009074AE" w:rsidRPr="001250A0">
              <w:rPr>
                <w:rFonts w:ascii="Times New Roman" w:hAnsi="Times New Roman" w:cs="Times New Roman"/>
                <w:sz w:val="24"/>
                <w:szCs w:val="24"/>
              </w:rPr>
              <w:t xml:space="preserve">zł </w:t>
            </w:r>
          </w:p>
        </w:tc>
      </w:tr>
      <w:tr w:rsidR="009074AE" w:rsidRPr="001250A0" w:rsidTr="005F0C50">
        <w:trPr>
          <w:trHeight w:val="361"/>
        </w:trPr>
        <w:tc>
          <w:tcPr>
            <w:tcW w:w="6684" w:type="dxa"/>
            <w:tcBorders>
              <w:top w:val="single" w:sz="2" w:space="0" w:color="000000"/>
              <w:left w:val="single" w:sz="2" w:space="0" w:color="000000"/>
              <w:bottom w:val="single" w:sz="2" w:space="0" w:color="000000"/>
              <w:right w:val="single" w:sz="2" w:space="0" w:color="000000"/>
            </w:tcBorders>
            <w:vAlign w:val="center"/>
          </w:tcPr>
          <w:p w:rsidR="009074AE" w:rsidRPr="001250A0" w:rsidRDefault="009074AE" w:rsidP="005F0C50">
            <w:pPr>
              <w:spacing w:after="0" w:line="240" w:lineRule="auto"/>
              <w:ind w:left="2" w:firstLine="0"/>
              <w:jc w:val="left"/>
              <w:rPr>
                <w:rFonts w:ascii="Times New Roman" w:hAnsi="Times New Roman" w:cs="Times New Roman"/>
                <w:sz w:val="24"/>
                <w:szCs w:val="24"/>
              </w:rPr>
            </w:pPr>
            <w:r w:rsidRPr="001250A0">
              <w:rPr>
                <w:rFonts w:ascii="Times New Roman" w:hAnsi="Times New Roman" w:cs="Times New Roman"/>
                <w:b/>
                <w:sz w:val="24"/>
                <w:szCs w:val="24"/>
              </w:rPr>
              <w:t xml:space="preserve">RAZEM </w:t>
            </w:r>
          </w:p>
        </w:tc>
        <w:tc>
          <w:tcPr>
            <w:tcW w:w="1984" w:type="dxa"/>
            <w:tcBorders>
              <w:top w:val="single" w:sz="2" w:space="0" w:color="000000"/>
              <w:left w:val="single" w:sz="2" w:space="0" w:color="000000"/>
              <w:bottom w:val="single" w:sz="2" w:space="0" w:color="000000"/>
              <w:right w:val="single" w:sz="2" w:space="0" w:color="000000"/>
            </w:tcBorders>
            <w:vAlign w:val="center"/>
          </w:tcPr>
          <w:p w:rsidR="009074AE" w:rsidRPr="001250A0" w:rsidRDefault="00BA2915" w:rsidP="005F0C50">
            <w:pPr>
              <w:spacing w:after="0" w:line="240" w:lineRule="auto"/>
              <w:ind w:left="0" w:firstLine="0"/>
              <w:jc w:val="left"/>
              <w:rPr>
                <w:rFonts w:ascii="Times New Roman" w:hAnsi="Times New Roman" w:cs="Times New Roman"/>
                <w:sz w:val="24"/>
                <w:szCs w:val="24"/>
              </w:rPr>
            </w:pPr>
            <w:r>
              <w:rPr>
                <w:rFonts w:ascii="Times New Roman" w:hAnsi="Times New Roman" w:cs="Times New Roman"/>
                <w:b/>
                <w:sz w:val="24"/>
                <w:szCs w:val="24"/>
              </w:rPr>
              <w:t xml:space="preserve">  7 346 884,94</w:t>
            </w:r>
            <w:r w:rsidR="00956EB5">
              <w:rPr>
                <w:rFonts w:ascii="Times New Roman" w:hAnsi="Times New Roman" w:cs="Times New Roman"/>
                <w:b/>
                <w:sz w:val="24"/>
                <w:szCs w:val="24"/>
              </w:rPr>
              <w:t xml:space="preserve"> </w:t>
            </w:r>
            <w:r w:rsidR="009074AE" w:rsidRPr="001250A0">
              <w:rPr>
                <w:rFonts w:ascii="Times New Roman" w:hAnsi="Times New Roman" w:cs="Times New Roman"/>
                <w:b/>
                <w:sz w:val="24"/>
                <w:szCs w:val="24"/>
              </w:rPr>
              <w:t xml:space="preserve">zł </w:t>
            </w:r>
          </w:p>
        </w:tc>
      </w:tr>
    </w:tbl>
    <w:p w:rsidR="00400F28" w:rsidRDefault="00400F28" w:rsidP="009074AE">
      <w:pPr>
        <w:pStyle w:val="Bezodstpw"/>
        <w:spacing w:line="360" w:lineRule="auto"/>
        <w:ind w:left="383"/>
        <w:jc w:val="both"/>
        <w:rPr>
          <w:b/>
        </w:rPr>
      </w:pPr>
    </w:p>
    <w:p w:rsidR="00775A76" w:rsidRDefault="009074AE" w:rsidP="00775A76">
      <w:pPr>
        <w:pStyle w:val="Bezodstpw"/>
        <w:spacing w:line="360" w:lineRule="auto"/>
        <w:ind w:left="383"/>
        <w:jc w:val="both"/>
        <w:rPr>
          <w:b/>
          <w:u w:val="single"/>
        </w:rPr>
      </w:pPr>
      <w:r w:rsidRPr="001250A0">
        <w:rPr>
          <w:b/>
        </w:rPr>
        <w:t>Dochody z tytułu opłaty za gospodarow</w:t>
      </w:r>
      <w:r w:rsidR="00BA2915">
        <w:rPr>
          <w:b/>
        </w:rPr>
        <w:t>anie odpadami komunalnymi w 2022</w:t>
      </w:r>
      <w:r w:rsidRPr="001250A0">
        <w:rPr>
          <w:b/>
        </w:rPr>
        <w:t xml:space="preserve"> r. wyniosły </w:t>
      </w:r>
      <w:r w:rsidR="00BA2915">
        <w:rPr>
          <w:b/>
        </w:rPr>
        <w:t>8 492 190,05</w:t>
      </w:r>
      <w:r w:rsidR="00BA2915" w:rsidRPr="00FB29E3">
        <w:rPr>
          <w:b/>
        </w:rPr>
        <w:t xml:space="preserve"> </w:t>
      </w:r>
      <w:r w:rsidR="00BA2915">
        <w:rPr>
          <w:b/>
        </w:rPr>
        <w:t>z</w:t>
      </w:r>
      <w:r w:rsidRPr="001250A0">
        <w:rPr>
          <w:b/>
        </w:rPr>
        <w:t>ł.</w:t>
      </w:r>
    </w:p>
    <w:p w:rsidR="00775A76" w:rsidRPr="00775A76" w:rsidRDefault="00775A76" w:rsidP="00775A76">
      <w:pPr>
        <w:pStyle w:val="Bezodstpw"/>
        <w:spacing w:line="360" w:lineRule="auto"/>
        <w:ind w:left="383"/>
        <w:jc w:val="both"/>
        <w:rPr>
          <w:b/>
          <w:u w:val="single"/>
        </w:rPr>
      </w:pPr>
      <w:r>
        <w:rPr>
          <w:b/>
        </w:rPr>
        <w:t>139 167,70</w:t>
      </w:r>
      <w:r w:rsidRPr="005948B4">
        <w:rPr>
          <w:b/>
        </w:rPr>
        <w:t xml:space="preserve"> zł</w:t>
      </w:r>
      <w:r w:rsidRPr="005948B4">
        <w:t xml:space="preserve"> - Nadpłaty</w:t>
      </w:r>
    </w:p>
    <w:p w:rsidR="00775A76" w:rsidRPr="005948B4" w:rsidRDefault="00775A76" w:rsidP="00775A76">
      <w:pPr>
        <w:pStyle w:val="Bezodstpw"/>
      </w:pPr>
      <w:r w:rsidRPr="005948B4">
        <w:t xml:space="preserve">   </w:t>
      </w:r>
      <w:r>
        <w:t xml:space="preserve">    </w:t>
      </w:r>
      <w:r>
        <w:rPr>
          <w:b/>
        </w:rPr>
        <w:t>805 555,17</w:t>
      </w:r>
      <w:r w:rsidRPr="005948B4">
        <w:rPr>
          <w:b/>
        </w:rPr>
        <w:t xml:space="preserve"> zł </w:t>
      </w:r>
      <w:r w:rsidRPr="005948B4">
        <w:t xml:space="preserve">- Zaległości </w:t>
      </w:r>
    </w:p>
    <w:p w:rsidR="009074AE" w:rsidRPr="001250A0" w:rsidRDefault="009074AE" w:rsidP="009074AE">
      <w:pPr>
        <w:spacing w:after="110" w:line="259" w:lineRule="auto"/>
        <w:ind w:left="0" w:firstLine="0"/>
        <w:jc w:val="left"/>
        <w:rPr>
          <w:rFonts w:ascii="Times New Roman" w:hAnsi="Times New Roman" w:cs="Times New Roman"/>
          <w:b/>
          <w:sz w:val="24"/>
          <w:szCs w:val="24"/>
          <w:u w:val="single" w:color="000000"/>
        </w:rPr>
      </w:pPr>
    </w:p>
    <w:p w:rsidR="009074AE" w:rsidRPr="001250A0" w:rsidRDefault="009074AE" w:rsidP="009074AE">
      <w:pPr>
        <w:spacing w:after="110" w:line="259" w:lineRule="auto"/>
        <w:ind w:left="393"/>
        <w:jc w:val="left"/>
        <w:rPr>
          <w:rFonts w:ascii="Times New Roman" w:hAnsi="Times New Roman" w:cs="Times New Roman"/>
          <w:sz w:val="24"/>
          <w:szCs w:val="24"/>
        </w:rPr>
      </w:pPr>
      <w:r w:rsidRPr="001250A0">
        <w:rPr>
          <w:rFonts w:ascii="Times New Roman" w:hAnsi="Times New Roman" w:cs="Times New Roman"/>
          <w:b/>
          <w:sz w:val="24"/>
          <w:szCs w:val="24"/>
          <w:u w:val="single" w:color="000000"/>
        </w:rPr>
        <w:t>Wnioski</w:t>
      </w:r>
      <w:r w:rsidRPr="001250A0">
        <w:rPr>
          <w:rFonts w:ascii="Times New Roman" w:hAnsi="Times New Roman" w:cs="Times New Roman"/>
          <w:b/>
          <w:sz w:val="24"/>
          <w:szCs w:val="24"/>
        </w:rPr>
        <w:t xml:space="preserve"> </w:t>
      </w:r>
    </w:p>
    <w:p w:rsidR="009074AE" w:rsidRPr="001250A0" w:rsidRDefault="009074AE" w:rsidP="009074AE">
      <w:pPr>
        <w:ind w:left="393"/>
        <w:rPr>
          <w:rFonts w:ascii="Times New Roman" w:hAnsi="Times New Roman" w:cs="Times New Roman"/>
          <w:sz w:val="24"/>
          <w:szCs w:val="24"/>
        </w:rPr>
      </w:pPr>
      <w:r w:rsidRPr="001250A0">
        <w:rPr>
          <w:rFonts w:ascii="Times New Roman" w:hAnsi="Times New Roman" w:cs="Times New Roman"/>
          <w:sz w:val="24"/>
          <w:szCs w:val="24"/>
        </w:rPr>
        <w:t xml:space="preserve">Na podstawie zebranych danych można stwierdzić, że system gospodarki odpadami komunalnymi na terenie Gminy Miasto Płońsk funkcjonuje prawidłowo. System ten działa zgodnie  z obowiązującymi przepisami i oparty jest o akty normatywne.   </w:t>
      </w:r>
    </w:p>
    <w:p w:rsidR="009074AE" w:rsidRPr="001250A0" w:rsidRDefault="009074AE" w:rsidP="009074AE">
      <w:pPr>
        <w:ind w:left="393"/>
        <w:rPr>
          <w:rFonts w:ascii="Times New Roman" w:hAnsi="Times New Roman" w:cs="Times New Roman"/>
          <w:sz w:val="24"/>
          <w:szCs w:val="24"/>
        </w:rPr>
      </w:pPr>
      <w:r w:rsidRPr="001250A0">
        <w:rPr>
          <w:rFonts w:ascii="Times New Roman" w:hAnsi="Times New Roman" w:cs="Times New Roman"/>
          <w:sz w:val="24"/>
          <w:szCs w:val="24"/>
        </w:rPr>
        <w:t xml:space="preserve">Odbiór odpadów odbywał się na podstawie harmonogramów i ustalonych terminów, do których mieszkańcy miasta już się przyzwyczaili, co ma wpływ na sprawny odbiór. Wnoszenie opłat przez mieszkańców jest dość płynne. Terminowo opłatę wnoszą jednostki prawne (Spółdzielnie Mieszkaniowe, Wspólnoty Mieszkaniowe). Podmioty fizyczne nadal wymagają kontroli pod względem terminowości i częstotliwości wpłat.  </w:t>
      </w:r>
    </w:p>
    <w:p w:rsidR="009074AE" w:rsidRPr="001250A0" w:rsidRDefault="009074AE" w:rsidP="009074AE">
      <w:pPr>
        <w:rPr>
          <w:rFonts w:ascii="Times New Roman" w:hAnsi="Times New Roman" w:cs="Times New Roman"/>
          <w:sz w:val="24"/>
          <w:szCs w:val="24"/>
        </w:rPr>
      </w:pPr>
    </w:p>
    <w:p w:rsidR="00AB1756" w:rsidRPr="001250A0" w:rsidRDefault="00AB1756">
      <w:pPr>
        <w:rPr>
          <w:rFonts w:ascii="Times New Roman" w:hAnsi="Times New Roman" w:cs="Times New Roman"/>
          <w:sz w:val="24"/>
          <w:szCs w:val="24"/>
        </w:rPr>
      </w:pPr>
    </w:p>
    <w:p w:rsidR="001250A0" w:rsidRPr="00505D59" w:rsidRDefault="00505D59" w:rsidP="00505D59">
      <w:pPr>
        <w:ind w:left="4656" w:firstLine="300"/>
        <w:rPr>
          <w:rFonts w:ascii="Times New Roman" w:hAnsi="Times New Roman" w:cs="Times New Roman"/>
          <w:b/>
          <w:sz w:val="24"/>
          <w:szCs w:val="24"/>
        </w:rPr>
      </w:pPr>
      <w:r w:rsidRPr="00505D59">
        <w:rPr>
          <w:rFonts w:ascii="Times New Roman" w:hAnsi="Times New Roman" w:cs="Times New Roman"/>
          <w:b/>
          <w:sz w:val="24"/>
          <w:szCs w:val="24"/>
        </w:rPr>
        <w:t>Z up. BURMISTRZA</w:t>
      </w:r>
    </w:p>
    <w:p w:rsidR="00505D59" w:rsidRDefault="00505D59" w:rsidP="00505D59">
      <w:pPr>
        <w:ind w:left="4356" w:firstLine="600"/>
        <w:rPr>
          <w:rFonts w:ascii="Times New Roman" w:hAnsi="Times New Roman" w:cs="Times New Roman"/>
          <w:sz w:val="24"/>
          <w:szCs w:val="24"/>
        </w:rPr>
      </w:pPr>
      <w:r>
        <w:rPr>
          <w:rFonts w:ascii="Times New Roman" w:hAnsi="Times New Roman" w:cs="Times New Roman"/>
          <w:sz w:val="24"/>
          <w:szCs w:val="24"/>
        </w:rPr>
        <w:t>mgr inż.. Beata Klik</w:t>
      </w:r>
    </w:p>
    <w:p w:rsidR="00505D59" w:rsidRDefault="00505D59" w:rsidP="00505D59">
      <w:pPr>
        <w:ind w:left="5364" w:firstLine="300"/>
        <w:rPr>
          <w:rFonts w:ascii="Times New Roman" w:hAnsi="Times New Roman" w:cs="Times New Roman"/>
          <w:sz w:val="24"/>
          <w:szCs w:val="24"/>
        </w:rPr>
      </w:pPr>
      <w:bookmarkStart w:id="0" w:name="_GoBack"/>
      <w:bookmarkEnd w:id="0"/>
      <w:r>
        <w:rPr>
          <w:rFonts w:ascii="Times New Roman" w:hAnsi="Times New Roman" w:cs="Times New Roman"/>
          <w:sz w:val="24"/>
          <w:szCs w:val="24"/>
        </w:rPr>
        <w:t>Kierownik</w:t>
      </w:r>
    </w:p>
    <w:p w:rsidR="00505D59" w:rsidRDefault="00505D59" w:rsidP="00505D59">
      <w:pPr>
        <w:ind w:left="4656" w:firstLine="300"/>
        <w:rPr>
          <w:rFonts w:ascii="Times New Roman" w:hAnsi="Times New Roman" w:cs="Times New Roman"/>
          <w:sz w:val="24"/>
          <w:szCs w:val="24"/>
        </w:rPr>
      </w:pPr>
      <w:r>
        <w:rPr>
          <w:rFonts w:ascii="Times New Roman" w:hAnsi="Times New Roman" w:cs="Times New Roman"/>
          <w:sz w:val="24"/>
          <w:szCs w:val="24"/>
        </w:rPr>
        <w:t xml:space="preserve">Referatu Odpadów, Ochrony Środowiska </w:t>
      </w:r>
    </w:p>
    <w:p w:rsidR="00505D59" w:rsidRDefault="00505D59" w:rsidP="00505D59">
      <w:pPr>
        <w:ind w:left="4356" w:firstLine="600"/>
        <w:rPr>
          <w:rFonts w:ascii="Times New Roman" w:hAnsi="Times New Roman" w:cs="Times New Roman"/>
          <w:sz w:val="24"/>
          <w:szCs w:val="24"/>
        </w:rPr>
      </w:pPr>
      <w:r>
        <w:rPr>
          <w:rFonts w:ascii="Times New Roman" w:hAnsi="Times New Roman" w:cs="Times New Roman"/>
          <w:sz w:val="24"/>
          <w:szCs w:val="24"/>
        </w:rPr>
        <w:t>i Gospodarki Komunalnej</w:t>
      </w:r>
    </w:p>
    <w:p w:rsidR="00505D59" w:rsidRDefault="00505D59" w:rsidP="00505D59">
      <w:pPr>
        <w:ind w:left="4356" w:firstLine="600"/>
        <w:rPr>
          <w:rFonts w:ascii="Times New Roman" w:hAnsi="Times New Roman" w:cs="Times New Roman"/>
          <w:sz w:val="24"/>
          <w:szCs w:val="24"/>
        </w:rPr>
      </w:pPr>
    </w:p>
    <w:p w:rsidR="00505D59" w:rsidRDefault="00505D59" w:rsidP="00505D59">
      <w:pPr>
        <w:ind w:left="4356" w:firstLine="600"/>
        <w:rPr>
          <w:rFonts w:ascii="Times New Roman" w:hAnsi="Times New Roman" w:cs="Times New Roman"/>
          <w:sz w:val="24"/>
          <w:szCs w:val="24"/>
        </w:rPr>
      </w:pPr>
    </w:p>
    <w:p w:rsidR="00505D59" w:rsidRDefault="00505D59" w:rsidP="00505D59">
      <w:pPr>
        <w:ind w:left="4356" w:firstLine="600"/>
        <w:rPr>
          <w:rFonts w:ascii="Times New Roman" w:hAnsi="Times New Roman" w:cs="Times New Roman"/>
          <w:sz w:val="24"/>
          <w:szCs w:val="24"/>
        </w:rPr>
      </w:pPr>
    </w:p>
    <w:p w:rsidR="00773CAE" w:rsidRDefault="00773CAE" w:rsidP="00505D59">
      <w:pPr>
        <w:ind w:left="0" w:firstLine="0"/>
        <w:rPr>
          <w:rFonts w:ascii="Times New Roman" w:hAnsi="Times New Roman" w:cs="Times New Roman"/>
          <w:sz w:val="24"/>
          <w:szCs w:val="24"/>
        </w:rPr>
      </w:pPr>
    </w:p>
    <w:p w:rsidR="00773CAE" w:rsidRDefault="00773CAE" w:rsidP="00505D59">
      <w:pPr>
        <w:ind w:left="0" w:firstLine="0"/>
        <w:rPr>
          <w:rFonts w:ascii="Times New Roman" w:hAnsi="Times New Roman" w:cs="Times New Roman"/>
          <w:sz w:val="24"/>
          <w:szCs w:val="24"/>
        </w:rPr>
      </w:pPr>
    </w:p>
    <w:p w:rsidR="00773CAE" w:rsidRDefault="00773CAE" w:rsidP="00505D59">
      <w:pPr>
        <w:ind w:left="0" w:firstLine="0"/>
        <w:rPr>
          <w:rFonts w:ascii="Times New Roman" w:hAnsi="Times New Roman" w:cs="Times New Roman"/>
          <w:sz w:val="24"/>
          <w:szCs w:val="24"/>
        </w:rPr>
      </w:pPr>
    </w:p>
    <w:p w:rsidR="00773CAE" w:rsidRDefault="00773CAE" w:rsidP="00505D59">
      <w:pPr>
        <w:ind w:left="0" w:firstLine="0"/>
        <w:rPr>
          <w:rFonts w:ascii="Times New Roman" w:hAnsi="Times New Roman" w:cs="Times New Roman"/>
          <w:sz w:val="24"/>
          <w:szCs w:val="24"/>
        </w:rPr>
      </w:pPr>
    </w:p>
    <w:p w:rsidR="00773CAE" w:rsidRDefault="00773CAE" w:rsidP="00505D59">
      <w:pPr>
        <w:ind w:left="0" w:firstLine="0"/>
        <w:rPr>
          <w:rFonts w:ascii="Times New Roman" w:hAnsi="Times New Roman" w:cs="Times New Roman"/>
          <w:sz w:val="24"/>
          <w:szCs w:val="24"/>
        </w:rPr>
      </w:pPr>
    </w:p>
    <w:p w:rsidR="00773CAE" w:rsidRDefault="00773CAE" w:rsidP="00505D59">
      <w:pPr>
        <w:ind w:left="0" w:firstLine="0"/>
        <w:rPr>
          <w:rFonts w:ascii="Times New Roman" w:hAnsi="Times New Roman" w:cs="Times New Roman"/>
          <w:sz w:val="24"/>
          <w:szCs w:val="24"/>
        </w:rPr>
      </w:pPr>
    </w:p>
    <w:p w:rsidR="009774D4" w:rsidRPr="001250A0" w:rsidRDefault="00505D59" w:rsidP="00505D59">
      <w:pPr>
        <w:ind w:left="0" w:firstLine="0"/>
        <w:rPr>
          <w:rFonts w:ascii="Times New Roman" w:hAnsi="Times New Roman" w:cs="Times New Roman"/>
          <w:sz w:val="24"/>
          <w:szCs w:val="24"/>
        </w:rPr>
      </w:pPr>
      <w:proofErr w:type="spellStart"/>
      <w:r>
        <w:rPr>
          <w:rFonts w:ascii="Times New Roman" w:hAnsi="Times New Roman" w:cs="Times New Roman"/>
          <w:sz w:val="24"/>
          <w:szCs w:val="24"/>
        </w:rPr>
        <w:t>Sporz</w:t>
      </w:r>
      <w:proofErr w:type="spellEnd"/>
      <w:r>
        <w:rPr>
          <w:rFonts w:ascii="Times New Roman" w:hAnsi="Times New Roman" w:cs="Times New Roman"/>
          <w:sz w:val="24"/>
          <w:szCs w:val="24"/>
        </w:rPr>
        <w:t xml:space="preserve">. Justyna </w:t>
      </w:r>
      <w:r w:rsidR="009774D4">
        <w:rPr>
          <w:rFonts w:ascii="Times New Roman" w:hAnsi="Times New Roman" w:cs="Times New Roman"/>
          <w:sz w:val="24"/>
          <w:szCs w:val="24"/>
        </w:rPr>
        <w:t>Naguszewska</w:t>
      </w:r>
    </w:p>
    <w:sectPr w:rsidR="009774D4" w:rsidRPr="001250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8162B"/>
    <w:multiLevelType w:val="hybridMultilevel"/>
    <w:tmpl w:val="5E80CA86"/>
    <w:lvl w:ilvl="0" w:tplc="04150001">
      <w:start w:val="1"/>
      <w:numFmt w:val="bullet"/>
      <w:lvlText w:val=""/>
      <w:lvlJc w:val="left"/>
      <w:pPr>
        <w:ind w:left="1118" w:hanging="360"/>
      </w:pPr>
      <w:rPr>
        <w:rFonts w:ascii="Symbol" w:hAnsi="Symbol" w:hint="default"/>
      </w:rPr>
    </w:lvl>
    <w:lvl w:ilvl="1" w:tplc="04150003" w:tentative="1">
      <w:start w:val="1"/>
      <w:numFmt w:val="bullet"/>
      <w:lvlText w:val="o"/>
      <w:lvlJc w:val="left"/>
      <w:pPr>
        <w:ind w:left="1838" w:hanging="360"/>
      </w:pPr>
      <w:rPr>
        <w:rFonts w:ascii="Courier New" w:hAnsi="Courier New" w:cs="Courier New" w:hint="default"/>
      </w:rPr>
    </w:lvl>
    <w:lvl w:ilvl="2" w:tplc="04150005" w:tentative="1">
      <w:start w:val="1"/>
      <w:numFmt w:val="bullet"/>
      <w:lvlText w:val=""/>
      <w:lvlJc w:val="left"/>
      <w:pPr>
        <w:ind w:left="2558" w:hanging="360"/>
      </w:pPr>
      <w:rPr>
        <w:rFonts w:ascii="Wingdings" w:hAnsi="Wingdings" w:hint="default"/>
      </w:rPr>
    </w:lvl>
    <w:lvl w:ilvl="3" w:tplc="04150001" w:tentative="1">
      <w:start w:val="1"/>
      <w:numFmt w:val="bullet"/>
      <w:lvlText w:val=""/>
      <w:lvlJc w:val="left"/>
      <w:pPr>
        <w:ind w:left="3278" w:hanging="360"/>
      </w:pPr>
      <w:rPr>
        <w:rFonts w:ascii="Symbol" w:hAnsi="Symbol" w:hint="default"/>
      </w:rPr>
    </w:lvl>
    <w:lvl w:ilvl="4" w:tplc="04150003" w:tentative="1">
      <w:start w:val="1"/>
      <w:numFmt w:val="bullet"/>
      <w:lvlText w:val="o"/>
      <w:lvlJc w:val="left"/>
      <w:pPr>
        <w:ind w:left="3998" w:hanging="360"/>
      </w:pPr>
      <w:rPr>
        <w:rFonts w:ascii="Courier New" w:hAnsi="Courier New" w:cs="Courier New" w:hint="default"/>
      </w:rPr>
    </w:lvl>
    <w:lvl w:ilvl="5" w:tplc="04150005" w:tentative="1">
      <w:start w:val="1"/>
      <w:numFmt w:val="bullet"/>
      <w:lvlText w:val=""/>
      <w:lvlJc w:val="left"/>
      <w:pPr>
        <w:ind w:left="4718" w:hanging="360"/>
      </w:pPr>
      <w:rPr>
        <w:rFonts w:ascii="Wingdings" w:hAnsi="Wingdings" w:hint="default"/>
      </w:rPr>
    </w:lvl>
    <w:lvl w:ilvl="6" w:tplc="04150001" w:tentative="1">
      <w:start w:val="1"/>
      <w:numFmt w:val="bullet"/>
      <w:lvlText w:val=""/>
      <w:lvlJc w:val="left"/>
      <w:pPr>
        <w:ind w:left="5438" w:hanging="360"/>
      </w:pPr>
      <w:rPr>
        <w:rFonts w:ascii="Symbol" w:hAnsi="Symbol" w:hint="default"/>
      </w:rPr>
    </w:lvl>
    <w:lvl w:ilvl="7" w:tplc="04150003" w:tentative="1">
      <w:start w:val="1"/>
      <w:numFmt w:val="bullet"/>
      <w:lvlText w:val="o"/>
      <w:lvlJc w:val="left"/>
      <w:pPr>
        <w:ind w:left="6158" w:hanging="360"/>
      </w:pPr>
      <w:rPr>
        <w:rFonts w:ascii="Courier New" w:hAnsi="Courier New" w:cs="Courier New" w:hint="default"/>
      </w:rPr>
    </w:lvl>
    <w:lvl w:ilvl="8" w:tplc="04150005" w:tentative="1">
      <w:start w:val="1"/>
      <w:numFmt w:val="bullet"/>
      <w:lvlText w:val=""/>
      <w:lvlJc w:val="left"/>
      <w:pPr>
        <w:ind w:left="6878" w:hanging="360"/>
      </w:pPr>
      <w:rPr>
        <w:rFonts w:ascii="Wingdings" w:hAnsi="Wingdings" w:hint="default"/>
      </w:rPr>
    </w:lvl>
  </w:abstractNum>
  <w:abstractNum w:abstractNumId="1" w15:restartNumberingAfterBreak="0">
    <w:nsid w:val="1AF967A4"/>
    <w:multiLevelType w:val="hybridMultilevel"/>
    <w:tmpl w:val="874007A6"/>
    <w:lvl w:ilvl="0" w:tplc="D1369998">
      <w:start w:val="1"/>
      <w:numFmt w:val="bullet"/>
      <w:lvlText w:val="•"/>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B6F396">
      <w:start w:val="1"/>
      <w:numFmt w:val="bullet"/>
      <w:lvlText w:val="o"/>
      <w:lvlJc w:val="left"/>
      <w:pPr>
        <w:ind w:left="14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2ABD4E">
      <w:start w:val="1"/>
      <w:numFmt w:val="bullet"/>
      <w:lvlText w:val="▪"/>
      <w:lvlJc w:val="left"/>
      <w:pPr>
        <w:ind w:left="2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9E53D2">
      <w:start w:val="1"/>
      <w:numFmt w:val="bullet"/>
      <w:lvlText w:val="•"/>
      <w:lvlJc w:val="left"/>
      <w:pPr>
        <w:ind w:left="2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902A5E">
      <w:start w:val="1"/>
      <w:numFmt w:val="bullet"/>
      <w:lvlText w:val="o"/>
      <w:lvlJc w:val="left"/>
      <w:pPr>
        <w:ind w:left="36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D24490">
      <w:start w:val="1"/>
      <w:numFmt w:val="bullet"/>
      <w:lvlText w:val="▪"/>
      <w:lvlJc w:val="left"/>
      <w:pPr>
        <w:ind w:left="4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B0F6A8">
      <w:start w:val="1"/>
      <w:numFmt w:val="bullet"/>
      <w:lvlText w:val="•"/>
      <w:lvlJc w:val="left"/>
      <w:pPr>
        <w:ind w:left="5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30C5F8">
      <w:start w:val="1"/>
      <w:numFmt w:val="bullet"/>
      <w:lvlText w:val="o"/>
      <w:lvlJc w:val="left"/>
      <w:pPr>
        <w:ind w:left="57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08B734">
      <w:start w:val="1"/>
      <w:numFmt w:val="bullet"/>
      <w:lvlText w:val="▪"/>
      <w:lvlJc w:val="left"/>
      <w:pPr>
        <w:ind w:left="6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9054EBD"/>
    <w:multiLevelType w:val="hybridMultilevel"/>
    <w:tmpl w:val="BE345410"/>
    <w:lvl w:ilvl="0" w:tplc="CCB0F29A">
      <w:start w:val="1"/>
      <w:numFmt w:val="decimal"/>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3" w15:restartNumberingAfterBreak="0">
    <w:nsid w:val="397C1192"/>
    <w:multiLevelType w:val="hybridMultilevel"/>
    <w:tmpl w:val="77DA4728"/>
    <w:lvl w:ilvl="0" w:tplc="3B08FBC6">
      <w:start w:val="1"/>
      <w:numFmt w:val="bullet"/>
      <w:lvlText w:val="•"/>
      <w:lvlJc w:val="left"/>
      <w:pPr>
        <w:ind w:left="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BEF96E">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4A124A">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28AD94">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C07240">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D2CF44">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8EFDB0">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4A4C86">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0AA942">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77C07F4"/>
    <w:multiLevelType w:val="multilevel"/>
    <w:tmpl w:val="9BE6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A40B7B"/>
    <w:multiLevelType w:val="hybridMultilevel"/>
    <w:tmpl w:val="1E5C29B8"/>
    <w:lvl w:ilvl="0" w:tplc="FF5E678A">
      <w:start w:val="1"/>
      <w:numFmt w:val="bullet"/>
      <w:lvlText w:val="•"/>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F43C3C">
      <w:start w:val="1"/>
      <w:numFmt w:val="bullet"/>
      <w:lvlText w:val="o"/>
      <w:lvlJc w:val="left"/>
      <w:pPr>
        <w:ind w:left="1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A2D45A">
      <w:start w:val="1"/>
      <w:numFmt w:val="bullet"/>
      <w:lvlText w:val="▪"/>
      <w:lvlJc w:val="left"/>
      <w:pPr>
        <w:ind w:left="21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5C50C4">
      <w:start w:val="1"/>
      <w:numFmt w:val="bullet"/>
      <w:lvlText w:val="•"/>
      <w:lvlJc w:val="left"/>
      <w:pPr>
        <w:ind w:left="2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6E9BCA">
      <w:start w:val="1"/>
      <w:numFmt w:val="bullet"/>
      <w:lvlText w:val="o"/>
      <w:lvlJc w:val="left"/>
      <w:pPr>
        <w:ind w:left="3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58AF8C">
      <w:start w:val="1"/>
      <w:numFmt w:val="bullet"/>
      <w:lvlText w:val="▪"/>
      <w:lvlJc w:val="left"/>
      <w:pPr>
        <w:ind w:left="43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F0AF2C">
      <w:start w:val="1"/>
      <w:numFmt w:val="bullet"/>
      <w:lvlText w:val="•"/>
      <w:lvlJc w:val="left"/>
      <w:pPr>
        <w:ind w:left="5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9AA996">
      <w:start w:val="1"/>
      <w:numFmt w:val="bullet"/>
      <w:lvlText w:val="o"/>
      <w:lvlJc w:val="left"/>
      <w:pPr>
        <w:ind w:left="57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820296">
      <w:start w:val="1"/>
      <w:numFmt w:val="bullet"/>
      <w:lvlText w:val="▪"/>
      <w:lvlJc w:val="left"/>
      <w:pPr>
        <w:ind w:left="64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42B0087"/>
    <w:multiLevelType w:val="multilevel"/>
    <w:tmpl w:val="B3E61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CE00E1"/>
    <w:multiLevelType w:val="multilevel"/>
    <w:tmpl w:val="DA06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7779B9"/>
    <w:multiLevelType w:val="hybridMultilevel"/>
    <w:tmpl w:val="E5044FC2"/>
    <w:lvl w:ilvl="0" w:tplc="14321866">
      <w:start w:val="1"/>
      <w:numFmt w:val="bullet"/>
      <w:lvlText w:val="•"/>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8AB8D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14BFC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E6612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364AE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1C0A4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52325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B852D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48FE4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E1E35AE"/>
    <w:multiLevelType w:val="multilevel"/>
    <w:tmpl w:val="10F4D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A919F5"/>
    <w:multiLevelType w:val="hybridMultilevel"/>
    <w:tmpl w:val="ED022D42"/>
    <w:lvl w:ilvl="0" w:tplc="C2140092">
      <w:start w:val="1"/>
      <w:numFmt w:val="bullet"/>
      <w:lvlText w:val="-"/>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CA699A">
      <w:start w:val="1"/>
      <w:numFmt w:val="bullet"/>
      <w:lvlText w:val="o"/>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5E9214">
      <w:start w:val="1"/>
      <w:numFmt w:val="bullet"/>
      <w:lvlText w:val="▪"/>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BEDBC6">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F69622">
      <w:start w:val="1"/>
      <w:numFmt w:val="bullet"/>
      <w:lvlText w:val="o"/>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E4A048">
      <w:start w:val="1"/>
      <w:numFmt w:val="bullet"/>
      <w:lvlText w:val="▪"/>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886E14">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4BDAA">
      <w:start w:val="1"/>
      <w:numFmt w:val="bullet"/>
      <w:lvlText w:val="o"/>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84BE6">
      <w:start w:val="1"/>
      <w:numFmt w:val="bullet"/>
      <w:lvlText w:val="▪"/>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3"/>
  </w:num>
  <w:num w:numId="3">
    <w:abstractNumId w:val="10"/>
  </w:num>
  <w:num w:numId="4">
    <w:abstractNumId w:val="1"/>
  </w:num>
  <w:num w:numId="5">
    <w:abstractNumId w:val="5"/>
  </w:num>
  <w:num w:numId="6">
    <w:abstractNumId w:val="2"/>
  </w:num>
  <w:num w:numId="7">
    <w:abstractNumId w:val="0"/>
  </w:num>
  <w:num w:numId="8">
    <w:abstractNumId w:val="9"/>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543"/>
    <w:rsid w:val="00003EB7"/>
    <w:rsid w:val="000109B0"/>
    <w:rsid w:val="00030773"/>
    <w:rsid w:val="00047FEA"/>
    <w:rsid w:val="000A74C5"/>
    <w:rsid w:val="001250A0"/>
    <w:rsid w:val="001343A2"/>
    <w:rsid w:val="001C755B"/>
    <w:rsid w:val="002753BA"/>
    <w:rsid w:val="00281A4F"/>
    <w:rsid w:val="00296835"/>
    <w:rsid w:val="002974B7"/>
    <w:rsid w:val="002E4CA7"/>
    <w:rsid w:val="0030230B"/>
    <w:rsid w:val="00347A3A"/>
    <w:rsid w:val="00362B15"/>
    <w:rsid w:val="00400F28"/>
    <w:rsid w:val="00410D94"/>
    <w:rsid w:val="00474AF5"/>
    <w:rsid w:val="00500FFF"/>
    <w:rsid w:val="00505D59"/>
    <w:rsid w:val="00622906"/>
    <w:rsid w:val="00724385"/>
    <w:rsid w:val="00773CAE"/>
    <w:rsid w:val="00775A76"/>
    <w:rsid w:val="007769B1"/>
    <w:rsid w:val="00784859"/>
    <w:rsid w:val="00812E2D"/>
    <w:rsid w:val="008402E5"/>
    <w:rsid w:val="00851179"/>
    <w:rsid w:val="008E2A1F"/>
    <w:rsid w:val="009074AE"/>
    <w:rsid w:val="00921FDF"/>
    <w:rsid w:val="009355D4"/>
    <w:rsid w:val="00950CD0"/>
    <w:rsid w:val="00956EB5"/>
    <w:rsid w:val="009774D4"/>
    <w:rsid w:val="00A723C8"/>
    <w:rsid w:val="00A92061"/>
    <w:rsid w:val="00AB1756"/>
    <w:rsid w:val="00B91FE2"/>
    <w:rsid w:val="00BA2915"/>
    <w:rsid w:val="00CD352D"/>
    <w:rsid w:val="00D3244E"/>
    <w:rsid w:val="00D65543"/>
    <w:rsid w:val="00DC788D"/>
    <w:rsid w:val="00EB1F3D"/>
    <w:rsid w:val="00F3519D"/>
    <w:rsid w:val="00F57000"/>
    <w:rsid w:val="00F703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42333-A08B-455A-A98F-7A8D13D3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74AE"/>
    <w:pPr>
      <w:spacing w:after="4" w:line="359" w:lineRule="auto"/>
      <w:ind w:left="408" w:hanging="10"/>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9074AE"/>
    <w:pPr>
      <w:spacing w:after="0" w:line="240" w:lineRule="auto"/>
    </w:pPr>
    <w:rPr>
      <w:rFonts w:eastAsiaTheme="minorEastAsia"/>
      <w:lang w:eastAsia="pl-PL"/>
    </w:rPr>
    <w:tblPr>
      <w:tblCellMar>
        <w:top w:w="0" w:type="dxa"/>
        <w:left w:w="0" w:type="dxa"/>
        <w:bottom w:w="0" w:type="dxa"/>
        <w:right w:w="0" w:type="dxa"/>
      </w:tblCellMar>
    </w:tblPr>
  </w:style>
  <w:style w:type="paragraph" w:styleId="Bezodstpw">
    <w:name w:val="No Spacing"/>
    <w:uiPriority w:val="1"/>
    <w:qFormat/>
    <w:rsid w:val="009074AE"/>
    <w:pPr>
      <w:spacing w:after="0" w:line="240" w:lineRule="auto"/>
    </w:pPr>
    <w:rPr>
      <w:rFonts w:ascii="Times New Roman" w:eastAsia="Times New Roman" w:hAnsi="Times New Roman" w:cs="Times New Roman"/>
      <w:sz w:val="24"/>
      <w:szCs w:val="24"/>
      <w:lang w:eastAsia="pl-PL"/>
    </w:rPr>
  </w:style>
  <w:style w:type="paragraph" w:customStyle="1" w:styleId="metryka">
    <w:name w:val="metryka"/>
    <w:basedOn w:val="Normalny"/>
    <w:rsid w:val="001250A0"/>
    <w:pPr>
      <w:spacing w:before="100" w:beforeAutospacing="1" w:after="100" w:afterAutospacing="1" w:line="240" w:lineRule="auto"/>
      <w:ind w:left="0" w:firstLine="0"/>
      <w:jc w:val="left"/>
    </w:pPr>
    <w:rPr>
      <w:szCs w:val="24"/>
    </w:rPr>
  </w:style>
  <w:style w:type="character" w:styleId="Pogrubienie">
    <w:name w:val="Strong"/>
    <w:basedOn w:val="Domylnaczcionkaakapitu"/>
    <w:uiPriority w:val="22"/>
    <w:qFormat/>
    <w:rsid w:val="001250A0"/>
    <w:rPr>
      <w:b/>
      <w:bCs/>
    </w:rPr>
  </w:style>
  <w:style w:type="character" w:customStyle="1" w:styleId="fragment">
    <w:name w:val="fragment"/>
    <w:basedOn w:val="Domylnaczcionkaakapitu"/>
    <w:rsid w:val="00724385"/>
  </w:style>
  <w:style w:type="paragraph" w:customStyle="1" w:styleId="punkt">
    <w:name w:val="punkt"/>
    <w:basedOn w:val="Normalny"/>
    <w:rsid w:val="00724385"/>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24385"/>
    <w:pPr>
      <w:ind w:left="720"/>
      <w:contextualSpacing/>
    </w:pPr>
  </w:style>
  <w:style w:type="paragraph" w:customStyle="1" w:styleId="paragraf">
    <w:name w:val="paragraf"/>
    <w:basedOn w:val="Normalny"/>
    <w:rsid w:val="007769B1"/>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pl-PL"/>
    </w:rPr>
  </w:style>
  <w:style w:type="character" w:customStyle="1" w:styleId="required">
    <w:name w:val="required"/>
    <w:basedOn w:val="Domylnaczcionkaakapitu"/>
    <w:rsid w:val="00474AF5"/>
  </w:style>
  <w:style w:type="paragraph" w:styleId="Tekstdymka">
    <w:name w:val="Balloon Text"/>
    <w:basedOn w:val="Normalny"/>
    <w:link w:val="TekstdymkaZnak"/>
    <w:uiPriority w:val="99"/>
    <w:semiHidden/>
    <w:unhideWhenUsed/>
    <w:rsid w:val="00505D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5D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663796">
      <w:bodyDiv w:val="1"/>
      <w:marLeft w:val="0"/>
      <w:marRight w:val="0"/>
      <w:marTop w:val="0"/>
      <w:marBottom w:val="0"/>
      <w:divBdr>
        <w:top w:val="none" w:sz="0" w:space="0" w:color="auto"/>
        <w:left w:val="none" w:sz="0" w:space="0" w:color="auto"/>
        <w:bottom w:val="none" w:sz="0" w:space="0" w:color="auto"/>
        <w:right w:val="none" w:sz="0" w:space="0" w:color="auto"/>
      </w:divBdr>
    </w:div>
    <w:div w:id="616063962">
      <w:bodyDiv w:val="1"/>
      <w:marLeft w:val="0"/>
      <w:marRight w:val="0"/>
      <w:marTop w:val="0"/>
      <w:marBottom w:val="0"/>
      <w:divBdr>
        <w:top w:val="none" w:sz="0" w:space="0" w:color="auto"/>
        <w:left w:val="none" w:sz="0" w:space="0" w:color="auto"/>
        <w:bottom w:val="none" w:sz="0" w:space="0" w:color="auto"/>
        <w:right w:val="none" w:sz="0" w:space="0" w:color="auto"/>
      </w:divBdr>
    </w:div>
    <w:div w:id="1063867737">
      <w:bodyDiv w:val="1"/>
      <w:marLeft w:val="0"/>
      <w:marRight w:val="0"/>
      <w:marTop w:val="0"/>
      <w:marBottom w:val="0"/>
      <w:divBdr>
        <w:top w:val="none" w:sz="0" w:space="0" w:color="auto"/>
        <w:left w:val="none" w:sz="0" w:space="0" w:color="auto"/>
        <w:bottom w:val="none" w:sz="0" w:space="0" w:color="auto"/>
        <w:right w:val="none" w:sz="0" w:space="0" w:color="auto"/>
      </w:divBdr>
      <w:divsChild>
        <w:div w:id="182868741">
          <w:marLeft w:val="0"/>
          <w:marRight w:val="0"/>
          <w:marTop w:val="0"/>
          <w:marBottom w:val="0"/>
          <w:divBdr>
            <w:top w:val="none" w:sz="0" w:space="0" w:color="auto"/>
            <w:left w:val="none" w:sz="0" w:space="0" w:color="auto"/>
            <w:bottom w:val="none" w:sz="0" w:space="0" w:color="auto"/>
            <w:right w:val="none" w:sz="0" w:space="0" w:color="auto"/>
          </w:divBdr>
          <w:divsChild>
            <w:div w:id="1722707896">
              <w:marLeft w:val="0"/>
              <w:marRight w:val="0"/>
              <w:marTop w:val="0"/>
              <w:marBottom w:val="0"/>
              <w:divBdr>
                <w:top w:val="none" w:sz="0" w:space="0" w:color="auto"/>
                <w:left w:val="none" w:sz="0" w:space="0" w:color="auto"/>
                <w:bottom w:val="none" w:sz="0" w:space="0" w:color="auto"/>
                <w:right w:val="none" w:sz="0" w:space="0" w:color="auto"/>
              </w:divBdr>
              <w:divsChild>
                <w:div w:id="2145921860">
                  <w:marLeft w:val="0"/>
                  <w:marRight w:val="0"/>
                  <w:marTop w:val="0"/>
                  <w:marBottom w:val="0"/>
                  <w:divBdr>
                    <w:top w:val="none" w:sz="0" w:space="0" w:color="auto"/>
                    <w:left w:val="none" w:sz="0" w:space="0" w:color="auto"/>
                    <w:bottom w:val="none" w:sz="0" w:space="0" w:color="auto"/>
                    <w:right w:val="none" w:sz="0" w:space="0" w:color="auto"/>
                  </w:divBdr>
                  <w:divsChild>
                    <w:div w:id="544563060">
                      <w:marLeft w:val="0"/>
                      <w:marRight w:val="0"/>
                      <w:marTop w:val="0"/>
                      <w:marBottom w:val="0"/>
                      <w:divBdr>
                        <w:top w:val="none" w:sz="0" w:space="0" w:color="auto"/>
                        <w:left w:val="none" w:sz="0" w:space="0" w:color="auto"/>
                        <w:bottom w:val="none" w:sz="0" w:space="0" w:color="auto"/>
                        <w:right w:val="none" w:sz="0" w:space="0" w:color="auto"/>
                      </w:divBdr>
                      <w:divsChild>
                        <w:div w:id="2747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92154">
          <w:marLeft w:val="0"/>
          <w:marRight w:val="0"/>
          <w:marTop w:val="0"/>
          <w:marBottom w:val="0"/>
          <w:divBdr>
            <w:top w:val="none" w:sz="0" w:space="0" w:color="auto"/>
            <w:left w:val="none" w:sz="0" w:space="0" w:color="auto"/>
            <w:bottom w:val="none" w:sz="0" w:space="0" w:color="auto"/>
            <w:right w:val="none" w:sz="0" w:space="0" w:color="auto"/>
          </w:divBdr>
          <w:divsChild>
            <w:div w:id="1614823812">
              <w:marLeft w:val="0"/>
              <w:marRight w:val="0"/>
              <w:marTop w:val="375"/>
              <w:marBottom w:val="0"/>
              <w:divBdr>
                <w:top w:val="none" w:sz="0" w:space="0" w:color="auto"/>
                <w:left w:val="none" w:sz="0" w:space="0" w:color="auto"/>
                <w:bottom w:val="none" w:sz="0" w:space="0" w:color="auto"/>
                <w:right w:val="none" w:sz="0" w:space="0" w:color="auto"/>
              </w:divBdr>
              <w:divsChild>
                <w:div w:id="920677863">
                  <w:marLeft w:val="0"/>
                  <w:marRight w:val="0"/>
                  <w:marTop w:val="0"/>
                  <w:marBottom w:val="0"/>
                  <w:divBdr>
                    <w:top w:val="none" w:sz="0" w:space="0" w:color="auto"/>
                    <w:left w:val="none" w:sz="0" w:space="0" w:color="auto"/>
                    <w:bottom w:val="none" w:sz="0" w:space="0" w:color="auto"/>
                    <w:right w:val="none" w:sz="0" w:space="0" w:color="auto"/>
                  </w:divBdr>
                  <w:divsChild>
                    <w:div w:id="733165343">
                      <w:marLeft w:val="0"/>
                      <w:marRight w:val="0"/>
                      <w:marTop w:val="0"/>
                      <w:marBottom w:val="0"/>
                      <w:divBdr>
                        <w:top w:val="none" w:sz="0" w:space="0" w:color="auto"/>
                        <w:left w:val="none" w:sz="0" w:space="0" w:color="auto"/>
                        <w:bottom w:val="none" w:sz="0" w:space="0" w:color="auto"/>
                        <w:right w:val="none" w:sz="0" w:space="0" w:color="auto"/>
                      </w:divBdr>
                      <w:divsChild>
                        <w:div w:id="5245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54043">
      <w:bodyDiv w:val="1"/>
      <w:marLeft w:val="0"/>
      <w:marRight w:val="0"/>
      <w:marTop w:val="0"/>
      <w:marBottom w:val="0"/>
      <w:divBdr>
        <w:top w:val="none" w:sz="0" w:space="0" w:color="auto"/>
        <w:left w:val="none" w:sz="0" w:space="0" w:color="auto"/>
        <w:bottom w:val="none" w:sz="0" w:space="0" w:color="auto"/>
        <w:right w:val="none" w:sz="0" w:space="0" w:color="auto"/>
      </w:divBdr>
    </w:div>
    <w:div w:id="1421097302">
      <w:bodyDiv w:val="1"/>
      <w:marLeft w:val="0"/>
      <w:marRight w:val="0"/>
      <w:marTop w:val="0"/>
      <w:marBottom w:val="0"/>
      <w:divBdr>
        <w:top w:val="none" w:sz="0" w:space="0" w:color="auto"/>
        <w:left w:val="none" w:sz="0" w:space="0" w:color="auto"/>
        <w:bottom w:val="none" w:sz="0" w:space="0" w:color="auto"/>
        <w:right w:val="none" w:sz="0" w:space="0" w:color="auto"/>
      </w:divBdr>
      <w:divsChild>
        <w:div w:id="759570551">
          <w:marLeft w:val="0"/>
          <w:marRight w:val="0"/>
          <w:marTop w:val="0"/>
          <w:marBottom w:val="0"/>
          <w:divBdr>
            <w:top w:val="none" w:sz="0" w:space="0" w:color="auto"/>
            <w:left w:val="none" w:sz="0" w:space="0" w:color="auto"/>
            <w:bottom w:val="none" w:sz="0" w:space="0" w:color="auto"/>
            <w:right w:val="none" w:sz="0" w:space="0" w:color="auto"/>
          </w:divBdr>
          <w:divsChild>
            <w:div w:id="1333215940">
              <w:marLeft w:val="0"/>
              <w:marRight w:val="0"/>
              <w:marTop w:val="0"/>
              <w:marBottom w:val="0"/>
              <w:divBdr>
                <w:top w:val="none" w:sz="0" w:space="0" w:color="auto"/>
                <w:left w:val="none" w:sz="0" w:space="0" w:color="auto"/>
                <w:bottom w:val="none" w:sz="0" w:space="0" w:color="auto"/>
                <w:right w:val="none" w:sz="0" w:space="0" w:color="auto"/>
              </w:divBdr>
              <w:divsChild>
                <w:div w:id="1262837830">
                  <w:marLeft w:val="0"/>
                  <w:marRight w:val="0"/>
                  <w:marTop w:val="0"/>
                  <w:marBottom w:val="0"/>
                  <w:divBdr>
                    <w:top w:val="none" w:sz="0" w:space="0" w:color="auto"/>
                    <w:left w:val="none" w:sz="0" w:space="0" w:color="auto"/>
                    <w:bottom w:val="none" w:sz="0" w:space="0" w:color="auto"/>
                    <w:right w:val="none" w:sz="0" w:space="0" w:color="auto"/>
                  </w:divBdr>
                </w:div>
                <w:div w:id="1590432464">
                  <w:marLeft w:val="0"/>
                  <w:marRight w:val="0"/>
                  <w:marTop w:val="0"/>
                  <w:marBottom w:val="0"/>
                  <w:divBdr>
                    <w:top w:val="none" w:sz="0" w:space="0" w:color="auto"/>
                    <w:left w:val="none" w:sz="0" w:space="0" w:color="auto"/>
                    <w:bottom w:val="none" w:sz="0" w:space="0" w:color="auto"/>
                    <w:right w:val="none" w:sz="0" w:space="0" w:color="auto"/>
                  </w:divBdr>
                  <w:divsChild>
                    <w:div w:id="1336687462">
                      <w:marLeft w:val="0"/>
                      <w:marRight w:val="0"/>
                      <w:marTop w:val="0"/>
                      <w:marBottom w:val="0"/>
                      <w:divBdr>
                        <w:top w:val="none" w:sz="0" w:space="0" w:color="auto"/>
                        <w:left w:val="none" w:sz="0" w:space="0" w:color="auto"/>
                        <w:bottom w:val="none" w:sz="0" w:space="0" w:color="auto"/>
                        <w:right w:val="none" w:sz="0" w:space="0" w:color="auto"/>
                      </w:divBdr>
                      <w:divsChild>
                        <w:div w:id="1138646605">
                          <w:marLeft w:val="0"/>
                          <w:marRight w:val="0"/>
                          <w:marTop w:val="0"/>
                          <w:marBottom w:val="0"/>
                          <w:divBdr>
                            <w:top w:val="none" w:sz="0" w:space="0" w:color="auto"/>
                            <w:left w:val="none" w:sz="0" w:space="0" w:color="auto"/>
                            <w:bottom w:val="none" w:sz="0" w:space="0" w:color="auto"/>
                            <w:right w:val="none" w:sz="0" w:space="0" w:color="auto"/>
                          </w:divBdr>
                          <w:divsChild>
                            <w:div w:id="1277179956">
                              <w:marLeft w:val="0"/>
                              <w:marRight w:val="0"/>
                              <w:marTop w:val="0"/>
                              <w:marBottom w:val="0"/>
                              <w:divBdr>
                                <w:top w:val="none" w:sz="0" w:space="0" w:color="auto"/>
                                <w:left w:val="none" w:sz="0" w:space="0" w:color="auto"/>
                                <w:bottom w:val="none" w:sz="0" w:space="0" w:color="auto"/>
                                <w:right w:val="none" w:sz="0" w:space="0" w:color="auto"/>
                              </w:divBdr>
                              <w:divsChild>
                                <w:div w:id="1597444763">
                                  <w:marLeft w:val="0"/>
                                  <w:marRight w:val="0"/>
                                  <w:marTop w:val="0"/>
                                  <w:marBottom w:val="0"/>
                                  <w:divBdr>
                                    <w:top w:val="none" w:sz="0" w:space="0" w:color="auto"/>
                                    <w:left w:val="none" w:sz="0" w:space="0" w:color="auto"/>
                                    <w:bottom w:val="none" w:sz="0" w:space="0" w:color="auto"/>
                                    <w:right w:val="none" w:sz="0" w:space="0" w:color="auto"/>
                                  </w:divBdr>
                                  <w:divsChild>
                                    <w:div w:id="44644652">
                                      <w:marLeft w:val="0"/>
                                      <w:marRight w:val="0"/>
                                      <w:marTop w:val="0"/>
                                      <w:marBottom w:val="225"/>
                                      <w:divBdr>
                                        <w:top w:val="none" w:sz="0" w:space="0" w:color="auto"/>
                                        <w:left w:val="none" w:sz="0" w:space="0" w:color="auto"/>
                                        <w:bottom w:val="none" w:sz="0" w:space="0" w:color="auto"/>
                                        <w:right w:val="none" w:sz="0" w:space="0" w:color="auto"/>
                                      </w:divBdr>
                                      <w:divsChild>
                                        <w:div w:id="703749857">
                                          <w:marLeft w:val="0"/>
                                          <w:marRight w:val="0"/>
                                          <w:marTop w:val="0"/>
                                          <w:marBottom w:val="0"/>
                                          <w:divBdr>
                                            <w:top w:val="none" w:sz="0" w:space="0" w:color="auto"/>
                                            <w:left w:val="none" w:sz="0" w:space="0" w:color="auto"/>
                                            <w:bottom w:val="none" w:sz="0" w:space="0" w:color="auto"/>
                                            <w:right w:val="none" w:sz="0" w:space="0" w:color="auto"/>
                                          </w:divBdr>
                                          <w:divsChild>
                                            <w:div w:id="1598364875">
                                              <w:marLeft w:val="0"/>
                                              <w:marRight w:val="0"/>
                                              <w:marTop w:val="0"/>
                                              <w:marBottom w:val="0"/>
                                              <w:divBdr>
                                                <w:top w:val="none" w:sz="0" w:space="0" w:color="auto"/>
                                                <w:left w:val="none" w:sz="0" w:space="0" w:color="auto"/>
                                                <w:bottom w:val="none" w:sz="0" w:space="0" w:color="auto"/>
                                                <w:right w:val="none" w:sz="0" w:space="0" w:color="auto"/>
                                              </w:divBdr>
                                              <w:divsChild>
                                                <w:div w:id="341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063846">
                                  <w:marLeft w:val="0"/>
                                  <w:marRight w:val="0"/>
                                  <w:marTop w:val="0"/>
                                  <w:marBottom w:val="0"/>
                                  <w:divBdr>
                                    <w:top w:val="none" w:sz="0" w:space="0" w:color="auto"/>
                                    <w:left w:val="none" w:sz="0" w:space="0" w:color="auto"/>
                                    <w:bottom w:val="none" w:sz="0" w:space="0" w:color="auto"/>
                                    <w:right w:val="none" w:sz="0" w:space="0" w:color="auto"/>
                                  </w:divBdr>
                                  <w:divsChild>
                                    <w:div w:id="1585988186">
                                      <w:marLeft w:val="0"/>
                                      <w:marRight w:val="0"/>
                                      <w:marTop w:val="0"/>
                                      <w:marBottom w:val="0"/>
                                      <w:divBdr>
                                        <w:top w:val="none" w:sz="0" w:space="0" w:color="auto"/>
                                        <w:left w:val="none" w:sz="0" w:space="0" w:color="auto"/>
                                        <w:bottom w:val="none" w:sz="0" w:space="0" w:color="auto"/>
                                        <w:right w:val="none" w:sz="0" w:space="0" w:color="auto"/>
                                      </w:divBdr>
                                      <w:divsChild>
                                        <w:div w:id="315376730">
                                          <w:marLeft w:val="0"/>
                                          <w:marRight w:val="0"/>
                                          <w:marTop w:val="0"/>
                                          <w:marBottom w:val="0"/>
                                          <w:divBdr>
                                            <w:top w:val="none" w:sz="0" w:space="0" w:color="auto"/>
                                            <w:left w:val="none" w:sz="0" w:space="0" w:color="auto"/>
                                            <w:bottom w:val="none" w:sz="0" w:space="0" w:color="auto"/>
                                            <w:right w:val="none" w:sz="0" w:space="0" w:color="auto"/>
                                          </w:divBdr>
                                          <w:divsChild>
                                            <w:div w:id="550851814">
                                              <w:marLeft w:val="0"/>
                                              <w:marRight w:val="0"/>
                                              <w:marTop w:val="0"/>
                                              <w:marBottom w:val="0"/>
                                              <w:divBdr>
                                                <w:top w:val="none" w:sz="0" w:space="0" w:color="auto"/>
                                                <w:left w:val="none" w:sz="0" w:space="0" w:color="auto"/>
                                                <w:bottom w:val="none" w:sz="0" w:space="0" w:color="auto"/>
                                                <w:right w:val="none" w:sz="0" w:space="0" w:color="auto"/>
                                              </w:divBdr>
                                              <w:divsChild>
                                                <w:div w:id="5028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9310894">
              <w:marLeft w:val="0"/>
              <w:marRight w:val="0"/>
              <w:marTop w:val="0"/>
              <w:marBottom w:val="0"/>
              <w:divBdr>
                <w:top w:val="none" w:sz="0" w:space="0" w:color="auto"/>
                <w:left w:val="none" w:sz="0" w:space="0" w:color="auto"/>
                <w:bottom w:val="none" w:sz="0" w:space="0" w:color="auto"/>
                <w:right w:val="none" w:sz="0" w:space="0" w:color="auto"/>
              </w:divBdr>
              <w:divsChild>
                <w:div w:id="749350221">
                  <w:marLeft w:val="0"/>
                  <w:marRight w:val="0"/>
                  <w:marTop w:val="0"/>
                  <w:marBottom w:val="0"/>
                  <w:divBdr>
                    <w:top w:val="none" w:sz="0" w:space="0" w:color="auto"/>
                    <w:left w:val="none" w:sz="0" w:space="0" w:color="auto"/>
                    <w:bottom w:val="none" w:sz="0" w:space="0" w:color="auto"/>
                    <w:right w:val="none" w:sz="0" w:space="0" w:color="auto"/>
                  </w:divBdr>
                  <w:divsChild>
                    <w:div w:id="137501626">
                      <w:marLeft w:val="0"/>
                      <w:marRight w:val="0"/>
                      <w:marTop w:val="0"/>
                      <w:marBottom w:val="0"/>
                      <w:divBdr>
                        <w:top w:val="none" w:sz="0" w:space="0" w:color="auto"/>
                        <w:left w:val="none" w:sz="0" w:space="0" w:color="auto"/>
                        <w:bottom w:val="none" w:sz="0" w:space="0" w:color="auto"/>
                        <w:right w:val="none" w:sz="0" w:space="0" w:color="auto"/>
                      </w:divBdr>
                      <w:divsChild>
                        <w:div w:id="1693149465">
                          <w:marLeft w:val="0"/>
                          <w:marRight w:val="0"/>
                          <w:marTop w:val="75"/>
                          <w:marBottom w:val="675"/>
                          <w:divBdr>
                            <w:top w:val="none" w:sz="0" w:space="0" w:color="auto"/>
                            <w:left w:val="none" w:sz="0" w:space="0" w:color="auto"/>
                            <w:bottom w:val="none" w:sz="0" w:space="0" w:color="auto"/>
                            <w:right w:val="none" w:sz="0" w:space="0" w:color="auto"/>
                          </w:divBdr>
                          <w:divsChild>
                            <w:div w:id="1337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036">
                      <w:marLeft w:val="0"/>
                      <w:marRight w:val="0"/>
                      <w:marTop w:val="0"/>
                      <w:marBottom w:val="0"/>
                      <w:divBdr>
                        <w:top w:val="none" w:sz="0" w:space="0" w:color="auto"/>
                        <w:left w:val="none" w:sz="0" w:space="0" w:color="auto"/>
                        <w:bottom w:val="none" w:sz="0" w:space="0" w:color="auto"/>
                        <w:right w:val="none" w:sz="0" w:space="0" w:color="auto"/>
                      </w:divBdr>
                      <w:divsChild>
                        <w:div w:id="1685286282">
                          <w:marLeft w:val="0"/>
                          <w:marRight w:val="0"/>
                          <w:marTop w:val="0"/>
                          <w:marBottom w:val="900"/>
                          <w:divBdr>
                            <w:top w:val="none" w:sz="0" w:space="0" w:color="auto"/>
                            <w:left w:val="none" w:sz="0" w:space="0" w:color="auto"/>
                            <w:bottom w:val="none" w:sz="0" w:space="0" w:color="auto"/>
                            <w:right w:val="none" w:sz="0" w:space="0" w:color="auto"/>
                          </w:divBdr>
                          <w:divsChild>
                            <w:div w:id="74345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98111">
                      <w:marLeft w:val="0"/>
                      <w:marRight w:val="0"/>
                      <w:marTop w:val="0"/>
                      <w:marBottom w:val="0"/>
                      <w:divBdr>
                        <w:top w:val="none" w:sz="0" w:space="0" w:color="auto"/>
                        <w:left w:val="none" w:sz="0" w:space="0" w:color="auto"/>
                        <w:bottom w:val="none" w:sz="0" w:space="0" w:color="auto"/>
                        <w:right w:val="none" w:sz="0" w:space="0" w:color="auto"/>
                      </w:divBdr>
                      <w:divsChild>
                        <w:div w:id="1368137639">
                          <w:marLeft w:val="0"/>
                          <w:marRight w:val="0"/>
                          <w:marTop w:val="0"/>
                          <w:marBottom w:val="0"/>
                          <w:divBdr>
                            <w:top w:val="none" w:sz="0" w:space="0" w:color="auto"/>
                            <w:left w:val="none" w:sz="0" w:space="0" w:color="auto"/>
                            <w:bottom w:val="none" w:sz="0" w:space="0" w:color="auto"/>
                            <w:right w:val="none" w:sz="0" w:space="0" w:color="auto"/>
                          </w:divBdr>
                          <w:divsChild>
                            <w:div w:id="13551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4535">
                      <w:marLeft w:val="0"/>
                      <w:marRight w:val="0"/>
                      <w:marTop w:val="0"/>
                      <w:marBottom w:val="0"/>
                      <w:divBdr>
                        <w:top w:val="none" w:sz="0" w:space="0" w:color="auto"/>
                        <w:left w:val="none" w:sz="0" w:space="0" w:color="auto"/>
                        <w:bottom w:val="none" w:sz="0" w:space="0" w:color="auto"/>
                        <w:right w:val="none" w:sz="0" w:space="0" w:color="auto"/>
                      </w:divBdr>
                      <w:divsChild>
                        <w:div w:id="30764013">
                          <w:marLeft w:val="0"/>
                          <w:marRight w:val="0"/>
                          <w:marTop w:val="300"/>
                          <w:marBottom w:val="75"/>
                          <w:divBdr>
                            <w:top w:val="none" w:sz="0" w:space="0" w:color="auto"/>
                            <w:left w:val="none" w:sz="0" w:space="0" w:color="auto"/>
                            <w:bottom w:val="none" w:sz="0" w:space="0" w:color="auto"/>
                            <w:right w:val="none" w:sz="0" w:space="0" w:color="auto"/>
                          </w:divBdr>
                          <w:divsChild>
                            <w:div w:id="12709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41310">
                      <w:marLeft w:val="0"/>
                      <w:marRight w:val="0"/>
                      <w:marTop w:val="0"/>
                      <w:marBottom w:val="0"/>
                      <w:divBdr>
                        <w:top w:val="none" w:sz="0" w:space="0" w:color="auto"/>
                        <w:left w:val="none" w:sz="0" w:space="0" w:color="auto"/>
                        <w:bottom w:val="none" w:sz="0" w:space="0" w:color="auto"/>
                        <w:right w:val="none" w:sz="0" w:space="0" w:color="auto"/>
                      </w:divBdr>
                      <w:divsChild>
                        <w:div w:id="1851410852">
                          <w:marLeft w:val="0"/>
                          <w:marRight w:val="0"/>
                          <w:marTop w:val="225"/>
                          <w:marBottom w:val="0"/>
                          <w:divBdr>
                            <w:top w:val="none" w:sz="0" w:space="0" w:color="auto"/>
                            <w:left w:val="none" w:sz="0" w:space="0" w:color="auto"/>
                            <w:bottom w:val="none" w:sz="0" w:space="0" w:color="auto"/>
                            <w:right w:val="none" w:sz="0" w:space="0" w:color="auto"/>
                          </w:divBdr>
                          <w:divsChild>
                            <w:div w:id="6895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4588">
                      <w:marLeft w:val="0"/>
                      <w:marRight w:val="0"/>
                      <w:marTop w:val="0"/>
                      <w:marBottom w:val="0"/>
                      <w:divBdr>
                        <w:top w:val="none" w:sz="0" w:space="0" w:color="auto"/>
                        <w:left w:val="none" w:sz="0" w:space="0" w:color="auto"/>
                        <w:bottom w:val="none" w:sz="0" w:space="0" w:color="auto"/>
                        <w:right w:val="none" w:sz="0" w:space="0" w:color="auto"/>
                      </w:divBdr>
                      <w:divsChild>
                        <w:div w:id="285090306">
                          <w:marLeft w:val="0"/>
                          <w:marRight w:val="0"/>
                          <w:marTop w:val="0"/>
                          <w:marBottom w:val="0"/>
                          <w:divBdr>
                            <w:top w:val="none" w:sz="0" w:space="0" w:color="auto"/>
                            <w:left w:val="none" w:sz="0" w:space="0" w:color="auto"/>
                            <w:bottom w:val="none" w:sz="0" w:space="0" w:color="auto"/>
                            <w:right w:val="none" w:sz="0" w:space="0" w:color="auto"/>
                          </w:divBdr>
                          <w:divsChild>
                            <w:div w:id="20796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5828">
                      <w:marLeft w:val="0"/>
                      <w:marRight w:val="0"/>
                      <w:marTop w:val="0"/>
                      <w:marBottom w:val="0"/>
                      <w:divBdr>
                        <w:top w:val="none" w:sz="0" w:space="0" w:color="auto"/>
                        <w:left w:val="none" w:sz="0" w:space="0" w:color="auto"/>
                        <w:bottom w:val="none" w:sz="0" w:space="0" w:color="auto"/>
                        <w:right w:val="none" w:sz="0" w:space="0" w:color="auto"/>
                      </w:divBdr>
                      <w:divsChild>
                        <w:div w:id="1365055719">
                          <w:marLeft w:val="0"/>
                          <w:marRight w:val="0"/>
                          <w:marTop w:val="0"/>
                          <w:marBottom w:val="225"/>
                          <w:divBdr>
                            <w:top w:val="none" w:sz="0" w:space="0" w:color="auto"/>
                            <w:left w:val="none" w:sz="0" w:space="0" w:color="auto"/>
                            <w:bottom w:val="none" w:sz="0" w:space="0" w:color="auto"/>
                            <w:right w:val="none" w:sz="0" w:space="0" w:color="auto"/>
                          </w:divBdr>
                          <w:divsChild>
                            <w:div w:id="179386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99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12</Pages>
  <Words>3221</Words>
  <Characters>19329</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Naguszewska</dc:creator>
  <cp:keywords/>
  <dc:description/>
  <cp:lastModifiedBy>Justyna Naguszewska</cp:lastModifiedBy>
  <cp:revision>39</cp:revision>
  <cp:lastPrinted>2023-05-12T12:27:00Z</cp:lastPrinted>
  <dcterms:created xsi:type="dcterms:W3CDTF">2022-04-11T07:39:00Z</dcterms:created>
  <dcterms:modified xsi:type="dcterms:W3CDTF">2023-05-17T12:16:00Z</dcterms:modified>
</cp:coreProperties>
</file>